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98C0B" w14:textId="77777777" w:rsidR="00505587" w:rsidRPr="00ED0DD8" w:rsidRDefault="00505587" w:rsidP="00505587">
      <w:pPr>
        <w:pBdr>
          <w:bottom w:val="single" w:sz="6" w:space="1" w:color="auto"/>
        </w:pBdr>
        <w:spacing w:after="0" w:line="240" w:lineRule="auto"/>
        <w:jc w:val="center"/>
        <w:rPr>
          <w:rFonts w:ascii="Verdana" w:eastAsia="Times New Roman" w:hAnsi="Verdana" w:cs="Arial"/>
          <w:vanish/>
          <w:sz w:val="24"/>
          <w:szCs w:val="24"/>
        </w:rPr>
      </w:pPr>
      <w:bookmarkStart w:id="0" w:name="_GoBack"/>
      <w:bookmarkEnd w:id="0"/>
      <w:r w:rsidRPr="00ED0DD8">
        <w:rPr>
          <w:rFonts w:ascii="Verdana" w:eastAsia="Times New Roman" w:hAnsi="Verdana" w:cs="Arial"/>
          <w:vanish/>
          <w:sz w:val="24"/>
          <w:szCs w:val="24"/>
        </w:rPr>
        <w:t>Top of Form</w:t>
      </w:r>
    </w:p>
    <w:p w14:paraId="3D9E53D1" w14:textId="77777777" w:rsidR="00505587" w:rsidRPr="00ED0DD8" w:rsidRDefault="00505587" w:rsidP="00505587">
      <w:pPr>
        <w:pBdr>
          <w:top w:val="single" w:sz="6" w:space="1" w:color="auto"/>
        </w:pBdr>
        <w:spacing w:after="0" w:line="240" w:lineRule="auto"/>
        <w:jc w:val="center"/>
        <w:rPr>
          <w:rFonts w:ascii="Verdana" w:eastAsia="Times New Roman" w:hAnsi="Verdana" w:cs="Arial"/>
          <w:vanish/>
          <w:sz w:val="24"/>
          <w:szCs w:val="24"/>
        </w:rPr>
      </w:pPr>
      <w:r w:rsidRPr="00ED0DD8">
        <w:rPr>
          <w:rFonts w:ascii="Verdana" w:eastAsia="Times New Roman" w:hAnsi="Verdana" w:cs="Arial"/>
          <w:vanish/>
          <w:sz w:val="24"/>
          <w:szCs w:val="24"/>
        </w:rPr>
        <w:t>Bottom of Form</w:t>
      </w:r>
    </w:p>
    <w:p w14:paraId="7E026040" w14:textId="5BB4BDCD" w:rsidR="00505587" w:rsidRPr="00ED0DD8" w:rsidRDefault="00505587" w:rsidP="00505587">
      <w:pPr>
        <w:spacing w:before="100" w:beforeAutospacing="1" w:after="100" w:afterAutospacing="1" w:line="240" w:lineRule="auto"/>
        <w:outlineLvl w:val="2"/>
        <w:rPr>
          <w:rFonts w:ascii="Verdana" w:eastAsia="Times New Roman" w:hAnsi="Verdana" w:cs="Times New Roman"/>
          <w:b/>
          <w:bCs/>
          <w:sz w:val="24"/>
          <w:szCs w:val="24"/>
        </w:rPr>
      </w:pPr>
      <w:bookmarkStart w:id="1" w:name="pagetop"/>
      <w:bookmarkEnd w:id="1"/>
      <w:r w:rsidRPr="00ED0DD8">
        <w:rPr>
          <w:rFonts w:ascii="Verdana" w:eastAsia="Times New Roman" w:hAnsi="Verdana" w:cs="Times New Roman"/>
          <w:b/>
          <w:bCs/>
          <w:sz w:val="24"/>
          <w:szCs w:val="24"/>
        </w:rPr>
        <w:t>Enterprise Architecture Justification Paper</w:t>
      </w:r>
      <w:r w:rsidR="009C0159">
        <w:rPr>
          <w:rFonts w:ascii="Verdana" w:eastAsia="Times New Roman" w:hAnsi="Verdana" w:cs="Times New Roman"/>
          <w:b/>
          <w:bCs/>
          <w:sz w:val="24"/>
          <w:szCs w:val="24"/>
        </w:rPr>
        <w:t xml:space="preserve"> – Individual Assignment</w:t>
      </w:r>
    </w:p>
    <w:p w14:paraId="3C336399" w14:textId="77777777" w:rsidR="00505587" w:rsidRPr="00ED0DD8" w:rsidRDefault="00505587" w:rsidP="00505587">
      <w:pPr>
        <w:spacing w:before="100" w:beforeAutospacing="1" w:after="100" w:afterAutospacing="1" w:line="240" w:lineRule="auto"/>
        <w:outlineLvl w:val="3"/>
        <w:rPr>
          <w:rFonts w:ascii="Verdana" w:eastAsia="Times New Roman" w:hAnsi="Verdana" w:cs="Times New Roman"/>
          <w:b/>
          <w:bCs/>
          <w:sz w:val="20"/>
          <w:szCs w:val="20"/>
        </w:rPr>
      </w:pPr>
      <w:r w:rsidRPr="00ED0DD8">
        <w:rPr>
          <w:rFonts w:ascii="Verdana" w:eastAsia="Times New Roman" w:hAnsi="Verdana" w:cs="Times New Roman"/>
          <w:b/>
          <w:bCs/>
          <w:sz w:val="20"/>
          <w:szCs w:val="20"/>
        </w:rPr>
        <w:t>Purpose of this Assignment</w:t>
      </w:r>
    </w:p>
    <w:p w14:paraId="1A80B13C"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This assignment gives you the opportunity to apply your critical thinking skills and understanding of the course concepts to explain how the enterprise architecture (EA) and/or the EA program benefits an organization. This assignment specifically addresses the following course outcomes:</w:t>
      </w:r>
    </w:p>
    <w:p w14:paraId="561C1DAB" w14:textId="77777777" w:rsidR="00505587" w:rsidRPr="00ED0DD8" w:rsidRDefault="00505587" w:rsidP="00505587">
      <w:pPr>
        <w:numPr>
          <w:ilvl w:val="0"/>
          <w:numId w:val="1"/>
        </w:num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describe enterprise architecture (EA), the appropriate application of EA frameworks, and an overall ongoing EA program</w:t>
      </w:r>
    </w:p>
    <w:p w14:paraId="0FAAFEEB" w14:textId="77777777" w:rsidR="00505587" w:rsidRPr="00ED0DD8" w:rsidRDefault="00505587" w:rsidP="00505587">
      <w:pPr>
        <w:numPr>
          <w:ilvl w:val="0"/>
          <w:numId w:val="1"/>
        </w:num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analyze and examine how enterprise architecture and enterprise systems influence, support, and enable an organization's ability to contribute to strategic decision making and to respond and adapt to the business environment</w:t>
      </w:r>
    </w:p>
    <w:p w14:paraId="2E023006" w14:textId="77777777" w:rsidR="00505587" w:rsidRPr="00ED0DD8" w:rsidRDefault="00505587" w:rsidP="00505587">
      <w:pPr>
        <w:numPr>
          <w:ilvl w:val="0"/>
          <w:numId w:val="1"/>
        </w:num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apply EA concepts to support business requirements and identify opportunities for enterprise solutions</w:t>
      </w:r>
    </w:p>
    <w:p w14:paraId="24F927EE" w14:textId="77777777" w:rsidR="00505587" w:rsidRPr="00ED0DD8" w:rsidRDefault="00505587" w:rsidP="00505587">
      <w:pPr>
        <w:spacing w:before="100" w:beforeAutospacing="1" w:after="100" w:afterAutospacing="1" w:line="240" w:lineRule="auto"/>
        <w:outlineLvl w:val="3"/>
        <w:rPr>
          <w:rFonts w:ascii="Verdana" w:eastAsia="Times New Roman" w:hAnsi="Verdana" w:cs="Times New Roman"/>
          <w:b/>
          <w:bCs/>
          <w:sz w:val="20"/>
          <w:szCs w:val="20"/>
        </w:rPr>
      </w:pPr>
      <w:r w:rsidRPr="00ED0DD8">
        <w:rPr>
          <w:rFonts w:ascii="Verdana" w:eastAsia="Times New Roman" w:hAnsi="Verdana" w:cs="Times New Roman"/>
          <w:b/>
          <w:bCs/>
          <w:sz w:val="20"/>
          <w:szCs w:val="20"/>
        </w:rPr>
        <w:t>Assignment</w:t>
      </w:r>
    </w:p>
    <w:p w14:paraId="057D8F76" w14:textId="77777777" w:rsidR="00C61BDD"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 xml:space="preserve">Using the </w:t>
      </w:r>
      <w:r w:rsidRPr="00AD25C4">
        <w:rPr>
          <w:rFonts w:ascii="Verdana" w:eastAsia="Times New Roman" w:hAnsi="Verdana" w:cs="Times New Roman"/>
          <w:b/>
          <w:color w:val="FF0000"/>
          <w:sz w:val="20"/>
          <w:szCs w:val="20"/>
        </w:rPr>
        <w:t>DMV case study</w:t>
      </w:r>
      <w:r w:rsidRPr="00AD25C4">
        <w:rPr>
          <w:rFonts w:ascii="Verdana" w:eastAsia="Times New Roman" w:hAnsi="Verdana" w:cs="Times New Roman"/>
          <w:color w:val="FF0000"/>
          <w:sz w:val="20"/>
          <w:szCs w:val="20"/>
        </w:rPr>
        <w:t xml:space="preserve"> </w:t>
      </w:r>
      <w:r w:rsidRPr="00ED0DD8">
        <w:rPr>
          <w:rFonts w:ascii="Verdana" w:eastAsia="Times New Roman" w:hAnsi="Verdana" w:cs="Times New Roman"/>
          <w:sz w:val="20"/>
          <w:szCs w:val="20"/>
        </w:rPr>
        <w:t>provided, determine how an EA could be used to help the DMV accomplish the objectives stated explicitly and implicitly in the case study. The organization discussed in the case study has many issues with its current environment and many changes that it wants to make. It has not established an EA program yet.</w:t>
      </w:r>
    </w:p>
    <w:p w14:paraId="3CF5459C" w14:textId="51C9EB42" w:rsidR="00505587" w:rsidRPr="00C61BDD" w:rsidRDefault="00505587" w:rsidP="00505587">
      <w:pPr>
        <w:spacing w:before="100" w:beforeAutospacing="1" w:after="100" w:afterAutospacing="1" w:line="240" w:lineRule="auto"/>
        <w:rPr>
          <w:rFonts w:ascii="Verdana" w:eastAsia="Times New Roman" w:hAnsi="Verdana" w:cs="Times New Roman"/>
          <w:color w:val="FF0000"/>
          <w:sz w:val="20"/>
          <w:szCs w:val="20"/>
        </w:rPr>
      </w:pPr>
      <w:r w:rsidRPr="00C61BDD">
        <w:rPr>
          <w:rFonts w:ascii="Verdana" w:eastAsia="Times New Roman" w:hAnsi="Verdana" w:cs="Times New Roman"/>
          <w:color w:val="FF0000"/>
          <w:sz w:val="20"/>
          <w:szCs w:val="20"/>
        </w:rPr>
        <w:t xml:space="preserve">The purpose of your paper is to briefly </w:t>
      </w:r>
      <w:r w:rsidRPr="00C61BDD">
        <w:rPr>
          <w:rFonts w:ascii="Verdana" w:eastAsia="Times New Roman" w:hAnsi="Verdana" w:cs="Times New Roman"/>
          <w:color w:val="FF0000"/>
          <w:sz w:val="20"/>
          <w:szCs w:val="20"/>
          <w:u w:val="single"/>
        </w:rPr>
        <w:t>explain what an EA program is</w:t>
      </w:r>
      <w:r w:rsidRPr="00C61BDD">
        <w:rPr>
          <w:rFonts w:ascii="Verdana" w:eastAsia="Times New Roman" w:hAnsi="Verdana" w:cs="Times New Roman"/>
          <w:color w:val="FF0000"/>
          <w:sz w:val="20"/>
          <w:szCs w:val="20"/>
        </w:rPr>
        <w:t xml:space="preserve">, and then </w:t>
      </w:r>
      <w:r w:rsidRPr="00C61BDD">
        <w:rPr>
          <w:rFonts w:ascii="Verdana" w:eastAsia="Times New Roman" w:hAnsi="Verdana" w:cs="Times New Roman"/>
          <w:color w:val="FF0000"/>
          <w:sz w:val="20"/>
          <w:szCs w:val="20"/>
          <w:u w:val="single"/>
        </w:rPr>
        <w:t>justify a recommendation to establish an EA program</w:t>
      </w:r>
      <w:r w:rsidRPr="00C61BDD">
        <w:rPr>
          <w:rFonts w:ascii="Verdana" w:eastAsia="Times New Roman" w:hAnsi="Verdana" w:cs="Times New Roman"/>
          <w:color w:val="FF0000"/>
          <w:sz w:val="20"/>
          <w:szCs w:val="20"/>
        </w:rPr>
        <w:t xml:space="preserve"> for the organization.</w:t>
      </w:r>
      <w:r w:rsidR="00C61BDD">
        <w:rPr>
          <w:rFonts w:ascii="Verdana" w:eastAsia="Times New Roman" w:hAnsi="Verdana" w:cs="Times New Roman"/>
          <w:color w:val="FF0000"/>
          <w:sz w:val="20"/>
          <w:szCs w:val="20"/>
        </w:rPr>
        <w:t xml:space="preserve"> The DMV has taken on the CSI Redesign initiative so this presents an opportunity to explore how EA can be a benefit. </w:t>
      </w:r>
      <w:r w:rsidR="009C0159">
        <w:rPr>
          <w:rFonts w:ascii="Verdana" w:eastAsia="Times New Roman" w:hAnsi="Verdana" w:cs="Times New Roman"/>
          <w:color w:val="FF0000"/>
          <w:sz w:val="20"/>
          <w:szCs w:val="20"/>
        </w:rPr>
        <w:t xml:space="preserve">You need to orient this assignment to justify recommendations on how the DMV can benefit from implementing a more holistic (EA) solution. You can use the CSI redesign effort as a basis on which to build, but your recommendations for EA should scale sufficiently. </w:t>
      </w:r>
    </w:p>
    <w:p w14:paraId="287C3DCD"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 xml:space="preserve">You should provide </w:t>
      </w:r>
      <w:r w:rsidRPr="00ED0DD8">
        <w:rPr>
          <w:rFonts w:ascii="Verdana" w:eastAsia="Times New Roman" w:hAnsi="Verdana" w:cs="Times New Roman"/>
          <w:b/>
          <w:bCs/>
          <w:sz w:val="20"/>
          <w:szCs w:val="20"/>
        </w:rPr>
        <w:t>at least four specific examples</w:t>
      </w:r>
      <w:r w:rsidRPr="00ED0DD8">
        <w:rPr>
          <w:rFonts w:ascii="Verdana" w:eastAsia="Times New Roman" w:hAnsi="Verdana" w:cs="Times New Roman"/>
          <w:sz w:val="20"/>
          <w:szCs w:val="20"/>
        </w:rPr>
        <w:t xml:space="preserve"> from the case study to show how an EA program could be </w:t>
      </w:r>
      <w:r w:rsidRPr="00ED0DD8">
        <w:rPr>
          <w:rFonts w:ascii="Verdana" w:eastAsia="Times New Roman" w:hAnsi="Verdana" w:cs="Times New Roman"/>
          <w:b/>
          <w:bCs/>
          <w:sz w:val="20"/>
          <w:szCs w:val="20"/>
        </w:rPr>
        <w:t xml:space="preserve">of </w:t>
      </w:r>
      <w:r w:rsidRPr="00596411">
        <w:rPr>
          <w:rFonts w:ascii="Verdana" w:eastAsia="Times New Roman" w:hAnsi="Verdana" w:cs="Times New Roman"/>
          <w:b/>
          <w:bCs/>
          <w:sz w:val="20"/>
          <w:szCs w:val="20"/>
          <w:u w:val="single"/>
        </w:rPr>
        <w:t>benefit</w:t>
      </w:r>
      <w:r w:rsidR="00596411">
        <w:rPr>
          <w:rFonts w:ascii="Verdana" w:eastAsia="Times New Roman" w:hAnsi="Verdana" w:cs="Times New Roman"/>
          <w:b/>
          <w:bCs/>
          <w:sz w:val="20"/>
          <w:szCs w:val="20"/>
          <w:u w:val="single"/>
        </w:rPr>
        <w:t>,</w:t>
      </w:r>
      <w:r w:rsidRPr="00ED0DD8">
        <w:rPr>
          <w:rFonts w:ascii="Verdana" w:eastAsia="Times New Roman" w:hAnsi="Verdana" w:cs="Times New Roman"/>
          <w:sz w:val="20"/>
          <w:szCs w:val="20"/>
        </w:rPr>
        <w:t xml:space="preserve"> and you should provide </w:t>
      </w:r>
      <w:r w:rsidRPr="00ED0DD8">
        <w:rPr>
          <w:rFonts w:ascii="Verdana" w:eastAsia="Times New Roman" w:hAnsi="Verdana" w:cs="Times New Roman"/>
          <w:b/>
          <w:bCs/>
          <w:sz w:val="20"/>
          <w:szCs w:val="20"/>
        </w:rPr>
        <w:t>at least two examples</w:t>
      </w:r>
      <w:r w:rsidRPr="00ED0DD8">
        <w:rPr>
          <w:rFonts w:ascii="Verdana" w:eastAsia="Times New Roman" w:hAnsi="Verdana" w:cs="Times New Roman"/>
          <w:sz w:val="20"/>
          <w:szCs w:val="20"/>
        </w:rPr>
        <w:t xml:space="preserve"> of how EA specifically </w:t>
      </w:r>
      <w:r w:rsidRPr="00596411">
        <w:rPr>
          <w:rFonts w:ascii="Verdana" w:eastAsia="Times New Roman" w:hAnsi="Verdana" w:cs="Times New Roman"/>
          <w:sz w:val="20"/>
          <w:szCs w:val="20"/>
          <w:u w:val="single"/>
        </w:rPr>
        <w:t>benefitted another organization</w:t>
      </w:r>
      <w:r w:rsidRPr="00ED0DD8">
        <w:rPr>
          <w:rFonts w:ascii="Verdana" w:eastAsia="Times New Roman" w:hAnsi="Verdana" w:cs="Times New Roman"/>
          <w:sz w:val="20"/>
          <w:szCs w:val="20"/>
        </w:rPr>
        <w:t xml:space="preserve"> in solving problems similar to ones in the case study. </w:t>
      </w:r>
      <w:r w:rsidR="003B2E6B">
        <w:rPr>
          <w:rFonts w:ascii="Verdana" w:eastAsia="Times New Roman" w:hAnsi="Verdana" w:cs="Times New Roman"/>
          <w:sz w:val="20"/>
          <w:szCs w:val="20"/>
        </w:rPr>
        <w:t xml:space="preserve">(NOTE:  More than four examples are required to receive all possible points; see Grading Rubric below.) </w:t>
      </w:r>
      <w:r w:rsidRPr="00ED0DD8">
        <w:rPr>
          <w:rFonts w:ascii="Verdana" w:eastAsia="Times New Roman" w:hAnsi="Verdana" w:cs="Times New Roman"/>
          <w:sz w:val="20"/>
          <w:szCs w:val="20"/>
        </w:rPr>
        <w:t>Your paper will be graded on both the accuracy and the strength of your justifications; it needs to make a strong and compelling case for establishing an EA program for the DMV.</w:t>
      </w:r>
    </w:p>
    <w:p w14:paraId="415BA9EE"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 xml:space="preserve">Your paper should be </w:t>
      </w:r>
      <w:r w:rsidRPr="00ED0DD8">
        <w:rPr>
          <w:rFonts w:ascii="Verdana" w:eastAsia="Times New Roman" w:hAnsi="Verdana" w:cs="Times New Roman"/>
          <w:b/>
          <w:bCs/>
          <w:sz w:val="20"/>
          <w:szCs w:val="20"/>
        </w:rPr>
        <w:t>2-3 pages</w:t>
      </w:r>
      <w:r w:rsidRPr="00ED0DD8">
        <w:rPr>
          <w:rFonts w:ascii="Verdana" w:eastAsia="Times New Roman" w:hAnsi="Verdana" w:cs="Times New Roman"/>
          <w:sz w:val="20"/>
          <w:szCs w:val="20"/>
        </w:rPr>
        <w:t xml:space="preserve"> in length (not counting any cover sheet or reference pages). The use of at least </w:t>
      </w:r>
      <w:r w:rsidRPr="00ED0DD8">
        <w:rPr>
          <w:rFonts w:ascii="Verdana" w:eastAsia="Times New Roman" w:hAnsi="Verdana" w:cs="Times New Roman"/>
          <w:b/>
          <w:bCs/>
          <w:sz w:val="20"/>
          <w:szCs w:val="20"/>
        </w:rPr>
        <w:t>two external scholarly resources</w:t>
      </w:r>
      <w:r w:rsidRPr="00ED0DD8">
        <w:rPr>
          <w:rFonts w:ascii="Verdana" w:eastAsia="Times New Roman" w:hAnsi="Verdana" w:cs="Times New Roman"/>
          <w:sz w:val="20"/>
          <w:szCs w:val="20"/>
        </w:rPr>
        <w:t xml:space="preserve"> (other tha</w:t>
      </w:r>
      <w:r w:rsidR="003B2E6B">
        <w:rPr>
          <w:rFonts w:ascii="Verdana" w:eastAsia="Times New Roman" w:hAnsi="Verdana" w:cs="Times New Roman"/>
          <w:sz w:val="20"/>
          <w:szCs w:val="20"/>
        </w:rPr>
        <w:t>n class materials) is required.</w:t>
      </w:r>
      <w:r w:rsidR="003B2E6B" w:rsidRPr="00ED0DD8">
        <w:rPr>
          <w:rFonts w:ascii="Verdana" w:eastAsia="Times New Roman" w:hAnsi="Verdana" w:cs="Times New Roman"/>
          <w:sz w:val="20"/>
          <w:szCs w:val="20"/>
        </w:rPr>
        <w:t xml:space="preserve"> </w:t>
      </w:r>
      <w:r w:rsidR="003B2E6B">
        <w:rPr>
          <w:rFonts w:ascii="Verdana" w:eastAsia="Times New Roman" w:hAnsi="Verdana" w:cs="Times New Roman"/>
          <w:sz w:val="20"/>
          <w:szCs w:val="20"/>
        </w:rPr>
        <w:t xml:space="preserve">(NOTE:  More than two external resources are required to receive all possible points; see Grading Rubric below.) </w:t>
      </w:r>
      <w:r w:rsidRPr="00ED0DD8">
        <w:rPr>
          <w:rFonts w:ascii="Verdana" w:eastAsia="Times New Roman" w:hAnsi="Verdana" w:cs="Times New Roman"/>
          <w:sz w:val="20"/>
          <w:szCs w:val="20"/>
        </w:rPr>
        <w:t xml:space="preserve">You should use </w:t>
      </w:r>
      <w:r w:rsidRPr="00ED0DD8">
        <w:rPr>
          <w:rFonts w:ascii="Verdana" w:eastAsia="Times New Roman" w:hAnsi="Verdana" w:cs="Times New Roman"/>
          <w:b/>
          <w:bCs/>
          <w:sz w:val="20"/>
          <w:szCs w:val="20"/>
        </w:rPr>
        <w:t>scholarly journals</w:t>
      </w:r>
      <w:r w:rsidRPr="00ED0DD8">
        <w:rPr>
          <w:rFonts w:ascii="Verdana" w:eastAsia="Times New Roman" w:hAnsi="Verdana" w:cs="Times New Roman"/>
          <w:sz w:val="20"/>
          <w:szCs w:val="20"/>
        </w:rPr>
        <w:t xml:space="preserve"> (rather than Wikipedia and authorless website postings). If you need assistance with determining what a scholarly journal is, the UMUC library is a very good source of information, accessed via the following link: </w:t>
      </w:r>
      <w:hyperlink r:id="rId8" w:history="1">
        <w:r w:rsidRPr="00ED0DD8">
          <w:rPr>
            <w:rFonts w:ascii="Verdana" w:eastAsia="Times New Roman" w:hAnsi="Verdana" w:cs="Times New Roman"/>
            <w:color w:val="0000FF"/>
            <w:sz w:val="20"/>
            <w:szCs w:val="20"/>
            <w:u w:val="single"/>
          </w:rPr>
          <w:t>http://www.umuc.edu/library/libhow/articles.cfm</w:t>
        </w:r>
      </w:hyperlink>
      <w:r w:rsidRPr="00ED0DD8">
        <w:rPr>
          <w:rFonts w:ascii="Verdana" w:eastAsia="Times New Roman" w:hAnsi="Verdana" w:cs="Times New Roman"/>
          <w:sz w:val="20"/>
          <w:szCs w:val="20"/>
        </w:rPr>
        <w:t>. Remember to correctly cite and reference all sources using APA format.</w:t>
      </w:r>
    </w:p>
    <w:p w14:paraId="7492DBBC"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Submit your paper in Word format via your Assignments Folder as an attached document with your last name included in the filename.</w:t>
      </w:r>
    </w:p>
    <w:p w14:paraId="4104B80E" w14:textId="77777777" w:rsidR="00505587" w:rsidRPr="00ED0DD8" w:rsidRDefault="00505587" w:rsidP="00505587">
      <w:pPr>
        <w:spacing w:before="100" w:beforeAutospacing="1" w:after="100" w:afterAutospacing="1" w:line="240" w:lineRule="auto"/>
        <w:outlineLvl w:val="3"/>
        <w:rPr>
          <w:rFonts w:ascii="Verdana" w:eastAsia="Times New Roman" w:hAnsi="Verdana" w:cs="Times New Roman"/>
          <w:b/>
          <w:bCs/>
          <w:sz w:val="20"/>
          <w:szCs w:val="20"/>
        </w:rPr>
      </w:pPr>
      <w:r w:rsidRPr="00ED0DD8">
        <w:rPr>
          <w:rFonts w:ascii="Verdana" w:eastAsia="Times New Roman" w:hAnsi="Verdana" w:cs="Times New Roman"/>
          <w:b/>
          <w:bCs/>
          <w:sz w:val="20"/>
          <w:szCs w:val="20"/>
        </w:rPr>
        <w:lastRenderedPageBreak/>
        <w:t>Grading Rubric</w:t>
      </w:r>
    </w:p>
    <w:p w14:paraId="6D15B531"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Use the rubric below to be sure you have covered all aspects of this assignment.</w:t>
      </w:r>
    </w:p>
    <w:tbl>
      <w:tblPr>
        <w:tblW w:w="5490" w:type="pct"/>
        <w:tblCellSpacing w:w="0" w:type="dxa"/>
        <w:tblInd w:w="-458"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610"/>
        <w:gridCol w:w="1756"/>
        <w:gridCol w:w="1575"/>
        <w:gridCol w:w="1540"/>
        <w:gridCol w:w="1473"/>
        <w:gridCol w:w="1492"/>
        <w:gridCol w:w="1029"/>
      </w:tblGrid>
      <w:tr w:rsidR="00596411" w:rsidRPr="00505587" w14:paraId="2810358B" w14:textId="77777777" w:rsidTr="00D65D22">
        <w:trPr>
          <w:tblHeader/>
          <w:tblCellSpacing w:w="0" w:type="dxa"/>
        </w:trPr>
        <w:tc>
          <w:tcPr>
            <w:tcW w:w="769"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4D51D45" w14:textId="77777777" w:rsidR="00ED0DD8" w:rsidRPr="00596411" w:rsidRDefault="00ED0DD8" w:rsidP="00ED0DD8">
            <w:pPr>
              <w:pStyle w:val="Heading2"/>
              <w:rPr>
                <w:rFonts w:ascii="Tahoma" w:hAnsi="Tahoma" w:cs="Tahoma"/>
                <w:color w:val="525252" w:themeColor="accent3" w:themeShade="80"/>
                <w:sz w:val="20"/>
                <w:szCs w:val="20"/>
              </w:rPr>
            </w:pPr>
          </w:p>
          <w:p w14:paraId="2ED0E5AA" w14:textId="77777777" w:rsidR="00ED0DD8" w:rsidRPr="00596411" w:rsidRDefault="00ED0DD8" w:rsidP="00ED0DD8">
            <w:pPr>
              <w:pStyle w:val="Heading2"/>
              <w:rPr>
                <w:rFonts w:ascii="Tahoma" w:hAnsi="Tahoma" w:cs="Tahoma"/>
                <w:color w:val="525252" w:themeColor="accent3" w:themeShade="80"/>
                <w:sz w:val="20"/>
                <w:szCs w:val="20"/>
              </w:rPr>
            </w:pPr>
          </w:p>
          <w:p w14:paraId="1F077F81" w14:textId="77777777" w:rsidR="00ED0DD8" w:rsidRPr="00596411" w:rsidRDefault="00ED0DD8" w:rsidP="00ED0DD8">
            <w:pPr>
              <w:pStyle w:val="Heading2"/>
              <w:rPr>
                <w:rFonts w:ascii="Tahoma" w:hAnsi="Tahoma" w:cs="Tahoma"/>
                <w:color w:val="525252" w:themeColor="accent3" w:themeShade="80"/>
                <w:sz w:val="20"/>
                <w:szCs w:val="20"/>
              </w:rPr>
            </w:pPr>
            <w:r w:rsidRPr="00596411">
              <w:rPr>
                <w:rFonts w:ascii="Tahoma" w:hAnsi="Tahoma" w:cs="Tahoma"/>
                <w:color w:val="525252" w:themeColor="accent3" w:themeShade="80"/>
                <w:sz w:val="20"/>
                <w:szCs w:val="20"/>
              </w:rPr>
              <w:t>Criteria</w:t>
            </w:r>
          </w:p>
        </w:tc>
        <w:tc>
          <w:tcPr>
            <w:tcW w:w="838"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DB33C0B"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60137D70"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14:paraId="66C00CE0"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52"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0BAC962"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48CCB6E7"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14:paraId="709190F5"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735"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1B730D6E"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27D6E358"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14:paraId="79DC6B26"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703"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8079C40"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7701F812"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14:paraId="2196CCEB"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71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314008F2"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00A400E3"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14:paraId="2EC2B731"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491"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EFAAB83" w14:textId="77777777" w:rsidR="00ED0DD8" w:rsidRPr="00596411" w:rsidRDefault="00ED0DD8" w:rsidP="00ED0DD8">
            <w:pPr>
              <w:spacing w:line="240" w:lineRule="auto"/>
              <w:jc w:val="center"/>
              <w:rPr>
                <w:rFonts w:ascii="Tahoma" w:hAnsi="Tahoma" w:cs="Tahoma"/>
                <w:b/>
                <w:bCs/>
                <w:color w:val="525252" w:themeColor="accent3" w:themeShade="80"/>
                <w:sz w:val="20"/>
                <w:szCs w:val="20"/>
              </w:rPr>
            </w:pPr>
          </w:p>
          <w:p w14:paraId="7192CEB0" w14:textId="77777777" w:rsidR="00ED0DD8" w:rsidRPr="00596411" w:rsidRDefault="00ED0DD8" w:rsidP="00ED0DD8">
            <w:pPr>
              <w:spacing w:line="240" w:lineRule="auto"/>
              <w:jc w:val="center"/>
              <w:rPr>
                <w:rFonts w:ascii="Tahoma" w:hAnsi="Tahoma" w:cs="Tahoma"/>
                <w:b/>
                <w:bCs/>
                <w:color w:val="525252" w:themeColor="accent3" w:themeShade="80"/>
                <w:sz w:val="20"/>
                <w:szCs w:val="20"/>
              </w:rPr>
            </w:pPr>
            <w:r w:rsidRPr="00596411">
              <w:rPr>
                <w:rFonts w:ascii="Tahoma" w:hAnsi="Tahoma" w:cs="Tahoma"/>
                <w:b/>
                <w:bCs/>
                <w:color w:val="525252" w:themeColor="accent3" w:themeShade="80"/>
                <w:sz w:val="20"/>
                <w:szCs w:val="20"/>
              </w:rPr>
              <w:t>Possible Points</w:t>
            </w:r>
          </w:p>
        </w:tc>
      </w:tr>
      <w:tr w:rsidR="00596411" w:rsidRPr="00505587" w14:paraId="2AD76562"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10E2D5DD" w14:textId="77777777" w:rsidR="00ED0DD8" w:rsidRPr="00596411" w:rsidRDefault="00ED0DD8" w:rsidP="00505587">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Introduction</w:t>
            </w:r>
          </w:p>
        </w:tc>
        <w:tc>
          <w:tcPr>
            <w:tcW w:w="838" w:type="pct"/>
            <w:tcBorders>
              <w:top w:val="outset" w:sz="6" w:space="0" w:color="auto"/>
              <w:left w:val="outset" w:sz="6" w:space="0" w:color="auto"/>
              <w:bottom w:val="outset" w:sz="6" w:space="0" w:color="auto"/>
              <w:right w:val="outset" w:sz="6" w:space="0" w:color="auto"/>
            </w:tcBorders>
            <w:hideMark/>
          </w:tcPr>
          <w:p w14:paraId="693333E2" w14:textId="77777777" w:rsid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5 Points</w:t>
            </w:r>
          </w:p>
          <w:p w14:paraId="6C5A5292" w14:textId="77777777" w:rsidR="00ED0DD8" w:rsidRPr="00ED0DD8" w:rsidRDefault="00ED0DD8" w:rsidP="00ED0DD8">
            <w:pPr>
              <w:spacing w:after="0" w:line="240" w:lineRule="auto"/>
              <w:rPr>
                <w:rFonts w:ascii="Tahoma" w:eastAsia="Times New Roman" w:hAnsi="Tahoma" w:cs="Tahoma"/>
                <w:b/>
                <w:sz w:val="20"/>
                <w:szCs w:val="20"/>
              </w:rPr>
            </w:pPr>
          </w:p>
          <w:p w14:paraId="601E9356"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A sophisticated introduction sets the stage for the paper.</w:t>
            </w:r>
          </w:p>
        </w:tc>
        <w:tc>
          <w:tcPr>
            <w:tcW w:w="752" w:type="pct"/>
            <w:tcBorders>
              <w:top w:val="outset" w:sz="6" w:space="0" w:color="auto"/>
              <w:left w:val="outset" w:sz="6" w:space="0" w:color="auto"/>
              <w:bottom w:val="outset" w:sz="6" w:space="0" w:color="auto"/>
              <w:right w:val="outset" w:sz="6" w:space="0" w:color="auto"/>
            </w:tcBorders>
          </w:tcPr>
          <w:p w14:paraId="10074474" w14:textId="77777777" w:rsid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4 Points</w:t>
            </w:r>
          </w:p>
          <w:p w14:paraId="01D9D370" w14:textId="77777777" w:rsidR="00ED0DD8" w:rsidRPr="00ED0DD8" w:rsidRDefault="00ED0DD8" w:rsidP="00ED0DD8">
            <w:pPr>
              <w:spacing w:after="0" w:line="240" w:lineRule="auto"/>
              <w:rPr>
                <w:rFonts w:ascii="Tahoma" w:eastAsia="Times New Roman" w:hAnsi="Tahoma" w:cs="Tahoma"/>
                <w:b/>
                <w:sz w:val="20"/>
                <w:szCs w:val="20"/>
              </w:rPr>
            </w:pPr>
          </w:p>
          <w:p w14:paraId="1C911322" w14:textId="77777777" w:rsidR="00ED0DD8" w:rsidRPr="00ED0DD8" w:rsidRDefault="00ED0DD8" w:rsidP="00ED0DD8">
            <w:pPr>
              <w:spacing w:after="0" w:line="240" w:lineRule="auto"/>
              <w:rPr>
                <w:rFonts w:ascii="Tahoma" w:eastAsia="Times New Roman" w:hAnsi="Tahoma" w:cs="Tahoma"/>
                <w:sz w:val="20"/>
                <w:szCs w:val="20"/>
              </w:rPr>
            </w:pPr>
            <w:r>
              <w:rPr>
                <w:rFonts w:ascii="Tahoma" w:eastAsia="Times New Roman" w:hAnsi="Tahoma" w:cs="Tahoma"/>
                <w:sz w:val="20"/>
                <w:szCs w:val="20"/>
              </w:rPr>
              <w:t>A well-written introduction sets the stage for the paper.</w:t>
            </w:r>
          </w:p>
        </w:tc>
        <w:tc>
          <w:tcPr>
            <w:tcW w:w="735" w:type="pct"/>
            <w:tcBorders>
              <w:top w:val="outset" w:sz="6" w:space="0" w:color="auto"/>
              <w:left w:val="outset" w:sz="6" w:space="0" w:color="auto"/>
              <w:bottom w:val="outset" w:sz="6" w:space="0" w:color="auto"/>
              <w:right w:val="outset" w:sz="6" w:space="0" w:color="auto"/>
            </w:tcBorders>
            <w:hideMark/>
          </w:tcPr>
          <w:p w14:paraId="0497AF9D" w14:textId="77777777" w:rsidR="00ED0DD8" w:rsidRP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3.5 Points</w:t>
            </w:r>
          </w:p>
          <w:p w14:paraId="4A38BD40" w14:textId="77777777" w:rsidR="00ED0DD8" w:rsidRDefault="00ED0DD8" w:rsidP="00ED0DD8">
            <w:pPr>
              <w:spacing w:after="0" w:line="240" w:lineRule="auto"/>
              <w:rPr>
                <w:rFonts w:ascii="Tahoma" w:eastAsia="Times New Roman" w:hAnsi="Tahoma" w:cs="Tahoma"/>
                <w:sz w:val="20"/>
                <w:szCs w:val="20"/>
              </w:rPr>
            </w:pPr>
          </w:p>
          <w:p w14:paraId="7DC12852"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The introduction adequately sets the stage for the paper.</w:t>
            </w:r>
          </w:p>
        </w:tc>
        <w:tc>
          <w:tcPr>
            <w:tcW w:w="703" w:type="pct"/>
            <w:tcBorders>
              <w:top w:val="outset" w:sz="6" w:space="0" w:color="auto"/>
              <w:left w:val="outset" w:sz="6" w:space="0" w:color="auto"/>
              <w:bottom w:val="outset" w:sz="6" w:space="0" w:color="auto"/>
              <w:right w:val="outset" w:sz="6" w:space="0" w:color="auto"/>
            </w:tcBorders>
          </w:tcPr>
          <w:p w14:paraId="7634DD74" w14:textId="77777777" w:rsidR="00ED0DD8" w:rsidRP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3 Points</w:t>
            </w:r>
          </w:p>
          <w:p w14:paraId="65209B28" w14:textId="77777777" w:rsidR="00ED0DD8" w:rsidRDefault="00ED0DD8" w:rsidP="00ED0DD8">
            <w:pPr>
              <w:spacing w:after="0" w:line="240" w:lineRule="auto"/>
              <w:rPr>
                <w:rFonts w:ascii="Tahoma" w:eastAsia="Times New Roman" w:hAnsi="Tahoma" w:cs="Tahoma"/>
                <w:sz w:val="20"/>
                <w:szCs w:val="20"/>
              </w:rPr>
            </w:pPr>
          </w:p>
          <w:p w14:paraId="2EED3CA7" w14:textId="77777777" w:rsidR="00ED0DD8" w:rsidRPr="00ED0DD8" w:rsidRDefault="00ED0DD8" w:rsidP="00ED0DD8">
            <w:pPr>
              <w:spacing w:after="0" w:line="240" w:lineRule="auto"/>
              <w:rPr>
                <w:rFonts w:ascii="Tahoma" w:eastAsia="Times New Roman" w:hAnsi="Tahoma" w:cs="Tahoma"/>
                <w:sz w:val="20"/>
                <w:szCs w:val="20"/>
              </w:rPr>
            </w:pPr>
            <w:r>
              <w:rPr>
                <w:rFonts w:ascii="Tahoma" w:eastAsia="Times New Roman" w:hAnsi="Tahoma" w:cs="Tahoma"/>
                <w:sz w:val="20"/>
                <w:szCs w:val="20"/>
              </w:rPr>
              <w:t>The introduction does not adequately set the stage for the paper.</w:t>
            </w:r>
          </w:p>
        </w:tc>
        <w:tc>
          <w:tcPr>
            <w:tcW w:w="712" w:type="pct"/>
            <w:tcBorders>
              <w:top w:val="outset" w:sz="6" w:space="0" w:color="auto"/>
              <w:left w:val="outset" w:sz="6" w:space="0" w:color="auto"/>
              <w:bottom w:val="outset" w:sz="6" w:space="0" w:color="auto"/>
              <w:right w:val="outset" w:sz="6" w:space="0" w:color="auto"/>
            </w:tcBorders>
            <w:hideMark/>
          </w:tcPr>
          <w:p w14:paraId="5E3C9474" w14:textId="77777777" w:rsidR="00ED0DD8" w:rsidRP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0-2 Points</w:t>
            </w:r>
          </w:p>
          <w:p w14:paraId="55181269" w14:textId="77777777" w:rsidR="00ED0DD8" w:rsidRDefault="00ED0DD8" w:rsidP="00ED0DD8">
            <w:pPr>
              <w:spacing w:after="0" w:line="240" w:lineRule="auto"/>
              <w:rPr>
                <w:rFonts w:ascii="Tahoma" w:eastAsia="Times New Roman" w:hAnsi="Tahoma" w:cs="Tahoma"/>
                <w:sz w:val="20"/>
                <w:szCs w:val="20"/>
              </w:rPr>
            </w:pPr>
          </w:p>
          <w:p w14:paraId="1787320B"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No introduction included.</w:t>
            </w:r>
          </w:p>
        </w:tc>
        <w:tc>
          <w:tcPr>
            <w:tcW w:w="491" w:type="pct"/>
            <w:tcBorders>
              <w:top w:val="outset" w:sz="6" w:space="0" w:color="auto"/>
              <w:left w:val="outset" w:sz="6" w:space="0" w:color="auto"/>
              <w:bottom w:val="outset" w:sz="6" w:space="0" w:color="auto"/>
              <w:right w:val="outset" w:sz="6" w:space="0" w:color="auto"/>
            </w:tcBorders>
            <w:hideMark/>
          </w:tcPr>
          <w:p w14:paraId="3897990D" w14:textId="77777777" w:rsidR="00ED0DD8" w:rsidRPr="00596411" w:rsidRDefault="00ED0DD8" w:rsidP="00ED0DD8">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5</w:t>
            </w:r>
          </w:p>
        </w:tc>
      </w:tr>
      <w:tr w:rsidR="00596411" w:rsidRPr="00505587" w14:paraId="26B4C598"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24593C64" w14:textId="77777777" w:rsidR="00ED0DD8" w:rsidRPr="00596411" w:rsidRDefault="00ED0DD8" w:rsidP="00505587">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Explanation of Enterprise Architecture Program</w:t>
            </w:r>
          </w:p>
        </w:tc>
        <w:tc>
          <w:tcPr>
            <w:tcW w:w="838" w:type="pct"/>
            <w:tcBorders>
              <w:top w:val="outset" w:sz="6" w:space="0" w:color="auto"/>
              <w:left w:val="outset" w:sz="6" w:space="0" w:color="auto"/>
              <w:bottom w:val="outset" w:sz="6" w:space="0" w:color="auto"/>
              <w:right w:val="outset" w:sz="6" w:space="0" w:color="auto"/>
            </w:tcBorders>
            <w:hideMark/>
          </w:tcPr>
          <w:p w14:paraId="0E6E8F5D" w14:textId="77777777" w:rsidR="00ED0DD8"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13-15 Points</w:t>
            </w:r>
          </w:p>
          <w:p w14:paraId="427E9DC1" w14:textId="77777777" w:rsidR="00742B50" w:rsidRPr="00742B50" w:rsidRDefault="00742B50" w:rsidP="00ED0DD8">
            <w:pPr>
              <w:spacing w:after="0" w:line="240" w:lineRule="auto"/>
              <w:rPr>
                <w:rFonts w:ascii="Tahoma" w:eastAsia="Times New Roman" w:hAnsi="Tahoma" w:cs="Tahoma"/>
                <w:b/>
                <w:sz w:val="20"/>
                <w:szCs w:val="20"/>
              </w:rPr>
            </w:pPr>
          </w:p>
          <w:p w14:paraId="0E76CD15"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brief but clear; is complete enough to set the stage for the paper; and demonstrates a sophisticated understanding of course concepts.</w:t>
            </w:r>
          </w:p>
        </w:tc>
        <w:tc>
          <w:tcPr>
            <w:tcW w:w="752" w:type="pct"/>
            <w:tcBorders>
              <w:top w:val="outset" w:sz="6" w:space="0" w:color="auto"/>
              <w:left w:val="outset" w:sz="6" w:space="0" w:color="auto"/>
              <w:bottom w:val="outset" w:sz="6" w:space="0" w:color="auto"/>
              <w:right w:val="outset" w:sz="6" w:space="0" w:color="auto"/>
            </w:tcBorders>
          </w:tcPr>
          <w:p w14:paraId="7EA65B8B" w14:textId="77777777" w:rsidR="00742B50" w:rsidRPr="00742B50"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12 Points</w:t>
            </w:r>
          </w:p>
          <w:p w14:paraId="4F12D72F" w14:textId="77777777" w:rsidR="00742B50" w:rsidRDefault="00742B50" w:rsidP="00ED0DD8">
            <w:pPr>
              <w:spacing w:after="0" w:line="240" w:lineRule="auto"/>
              <w:rPr>
                <w:rFonts w:ascii="Tahoma" w:eastAsia="Times New Roman" w:hAnsi="Tahoma" w:cs="Tahoma"/>
                <w:sz w:val="20"/>
                <w:szCs w:val="20"/>
              </w:rPr>
            </w:pPr>
          </w:p>
          <w:p w14:paraId="20D6114D"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brief but clear; is complete enough to set the stage for the paper; and demonstrates a good understanding of course concepts.</w:t>
            </w:r>
          </w:p>
        </w:tc>
        <w:tc>
          <w:tcPr>
            <w:tcW w:w="735" w:type="pct"/>
            <w:tcBorders>
              <w:top w:val="outset" w:sz="6" w:space="0" w:color="auto"/>
              <w:left w:val="outset" w:sz="6" w:space="0" w:color="auto"/>
              <w:bottom w:val="outset" w:sz="6" w:space="0" w:color="auto"/>
              <w:right w:val="outset" w:sz="6" w:space="0" w:color="auto"/>
            </w:tcBorders>
            <w:hideMark/>
          </w:tcPr>
          <w:p w14:paraId="4F6267AD" w14:textId="77777777" w:rsidR="00742B50" w:rsidRPr="00742B50"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10-11 Points</w:t>
            </w:r>
          </w:p>
          <w:p w14:paraId="0D30343D" w14:textId="77777777" w:rsidR="00742B50" w:rsidRDefault="00742B50" w:rsidP="00ED0DD8">
            <w:pPr>
              <w:spacing w:after="0" w:line="240" w:lineRule="auto"/>
              <w:rPr>
                <w:rFonts w:ascii="Tahoma" w:eastAsia="Times New Roman" w:hAnsi="Tahoma" w:cs="Tahoma"/>
                <w:sz w:val="20"/>
                <w:szCs w:val="20"/>
              </w:rPr>
            </w:pPr>
          </w:p>
          <w:p w14:paraId="0D50BA37"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adequately clear and sufficiently complete to set the stage for the paper, and demonstrates an adequate understanding of course concepts.</w:t>
            </w:r>
          </w:p>
        </w:tc>
        <w:tc>
          <w:tcPr>
            <w:tcW w:w="703" w:type="pct"/>
            <w:tcBorders>
              <w:top w:val="outset" w:sz="6" w:space="0" w:color="auto"/>
              <w:left w:val="outset" w:sz="6" w:space="0" w:color="auto"/>
              <w:bottom w:val="outset" w:sz="6" w:space="0" w:color="auto"/>
              <w:right w:val="outset" w:sz="6" w:space="0" w:color="auto"/>
            </w:tcBorders>
          </w:tcPr>
          <w:p w14:paraId="6D049057" w14:textId="77777777" w:rsidR="00742B50" w:rsidRPr="00742B50"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9 Points</w:t>
            </w:r>
          </w:p>
          <w:p w14:paraId="63225AEE" w14:textId="77777777" w:rsidR="00742B50" w:rsidRDefault="00742B50" w:rsidP="00ED0DD8">
            <w:pPr>
              <w:spacing w:after="0" w:line="240" w:lineRule="auto"/>
              <w:rPr>
                <w:rFonts w:ascii="Tahoma" w:eastAsia="Times New Roman" w:hAnsi="Tahoma" w:cs="Tahoma"/>
                <w:sz w:val="20"/>
                <w:szCs w:val="20"/>
              </w:rPr>
            </w:pPr>
          </w:p>
          <w:p w14:paraId="38074A15"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may be only somewhat clear or complete; may or may not demonstrate an adequate understanding of course concepts.</w:t>
            </w:r>
          </w:p>
        </w:tc>
        <w:tc>
          <w:tcPr>
            <w:tcW w:w="712" w:type="pct"/>
            <w:tcBorders>
              <w:top w:val="outset" w:sz="6" w:space="0" w:color="auto"/>
              <w:left w:val="outset" w:sz="6" w:space="0" w:color="auto"/>
              <w:bottom w:val="outset" w:sz="6" w:space="0" w:color="auto"/>
              <w:right w:val="outset" w:sz="6" w:space="0" w:color="auto"/>
            </w:tcBorders>
            <w:hideMark/>
          </w:tcPr>
          <w:p w14:paraId="0AB1D782" w14:textId="77777777" w:rsidR="00742B50" w:rsidRPr="00742B50"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0-8 Points</w:t>
            </w:r>
          </w:p>
          <w:p w14:paraId="63A53B77" w14:textId="77777777" w:rsidR="00742B50" w:rsidRDefault="00742B50" w:rsidP="00ED0DD8">
            <w:pPr>
              <w:spacing w:after="0" w:line="240" w:lineRule="auto"/>
              <w:rPr>
                <w:rFonts w:ascii="Tahoma" w:eastAsia="Times New Roman" w:hAnsi="Tahoma" w:cs="Tahoma"/>
                <w:sz w:val="20"/>
                <w:szCs w:val="20"/>
              </w:rPr>
            </w:pPr>
          </w:p>
          <w:p w14:paraId="54E728A2"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not included or little effort is demonstrated.</w:t>
            </w:r>
          </w:p>
        </w:tc>
        <w:tc>
          <w:tcPr>
            <w:tcW w:w="491" w:type="pct"/>
            <w:tcBorders>
              <w:top w:val="outset" w:sz="6" w:space="0" w:color="auto"/>
              <w:left w:val="outset" w:sz="6" w:space="0" w:color="auto"/>
              <w:bottom w:val="outset" w:sz="6" w:space="0" w:color="auto"/>
              <w:right w:val="outset" w:sz="6" w:space="0" w:color="auto"/>
            </w:tcBorders>
            <w:hideMark/>
          </w:tcPr>
          <w:p w14:paraId="430EB7FA" w14:textId="77777777" w:rsidR="00ED0DD8" w:rsidRPr="00596411" w:rsidRDefault="00ED0DD8" w:rsidP="00ED0DD8">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15</w:t>
            </w:r>
          </w:p>
        </w:tc>
      </w:tr>
      <w:tr w:rsidR="00596411" w:rsidRPr="00505587" w14:paraId="43C71741"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000D0E8C" w14:textId="77777777" w:rsidR="00ED0DD8" w:rsidRPr="00596411" w:rsidRDefault="00ED0DD8" w:rsidP="00505587">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Justification for EA Program</w:t>
            </w:r>
          </w:p>
        </w:tc>
        <w:tc>
          <w:tcPr>
            <w:tcW w:w="838" w:type="pct"/>
            <w:tcBorders>
              <w:top w:val="outset" w:sz="6" w:space="0" w:color="auto"/>
              <w:left w:val="outset" w:sz="6" w:space="0" w:color="auto"/>
              <w:bottom w:val="outset" w:sz="6" w:space="0" w:color="auto"/>
              <w:right w:val="outset" w:sz="6" w:space="0" w:color="auto"/>
            </w:tcBorders>
            <w:hideMark/>
          </w:tcPr>
          <w:p w14:paraId="0FF3B86D" w14:textId="77777777" w:rsidR="00596411" w:rsidRPr="00596411" w:rsidRDefault="00596411"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23-25 Points</w:t>
            </w:r>
          </w:p>
          <w:p w14:paraId="13F6DD7B" w14:textId="77777777" w:rsidR="00596411" w:rsidRDefault="00596411" w:rsidP="00ED0DD8">
            <w:pPr>
              <w:spacing w:after="0" w:line="240" w:lineRule="auto"/>
              <w:rPr>
                <w:rFonts w:ascii="Tahoma" w:eastAsia="Times New Roman" w:hAnsi="Tahoma" w:cs="Tahoma"/>
                <w:sz w:val="20"/>
                <w:szCs w:val="20"/>
              </w:rPr>
            </w:pPr>
          </w:p>
          <w:p w14:paraId="009B7B71" w14:textId="77777777" w:rsidR="00ED0DD8" w:rsidRPr="00596411" w:rsidRDefault="00ED0DD8" w:rsidP="00ED0DD8">
            <w:pPr>
              <w:spacing w:after="0" w:line="240" w:lineRule="auto"/>
              <w:rPr>
                <w:rFonts w:ascii="Tahoma" w:eastAsia="Times New Roman" w:hAnsi="Tahoma" w:cs="Tahoma"/>
                <w:sz w:val="20"/>
                <w:szCs w:val="20"/>
              </w:rPr>
            </w:pPr>
            <w:r w:rsidRPr="00596411">
              <w:rPr>
                <w:rFonts w:ascii="Tahoma" w:eastAsia="Times New Roman" w:hAnsi="Tahoma" w:cs="Tahoma"/>
                <w:sz w:val="20"/>
                <w:szCs w:val="20"/>
              </w:rPr>
              <w:t>The justification is clear, compelling and directly related to the case study. It demonstrates a sophisticated understanding of course concepts, analysis, critical thinking, and synthesis.</w:t>
            </w:r>
          </w:p>
        </w:tc>
        <w:tc>
          <w:tcPr>
            <w:tcW w:w="752" w:type="pct"/>
            <w:tcBorders>
              <w:top w:val="outset" w:sz="6" w:space="0" w:color="auto"/>
              <w:left w:val="outset" w:sz="6" w:space="0" w:color="auto"/>
              <w:bottom w:val="outset" w:sz="6" w:space="0" w:color="auto"/>
              <w:right w:val="outset" w:sz="6" w:space="0" w:color="auto"/>
            </w:tcBorders>
          </w:tcPr>
          <w:p w14:paraId="67DB5178"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20-22 Points</w:t>
            </w:r>
          </w:p>
          <w:p w14:paraId="63D151D0" w14:textId="77777777" w:rsidR="00596411" w:rsidRDefault="00596411" w:rsidP="00596411">
            <w:pPr>
              <w:spacing w:after="0" w:line="240" w:lineRule="auto"/>
              <w:rPr>
                <w:rFonts w:ascii="Tahoma" w:eastAsia="Times New Roman" w:hAnsi="Tahoma" w:cs="Tahoma"/>
                <w:sz w:val="20"/>
                <w:szCs w:val="20"/>
              </w:rPr>
            </w:pPr>
          </w:p>
          <w:p w14:paraId="703C76F8" w14:textId="77777777" w:rsidR="00ED0DD8" w:rsidRPr="00505587" w:rsidRDefault="00596411" w:rsidP="00596411">
            <w:pPr>
              <w:spacing w:after="0" w:line="240" w:lineRule="auto"/>
              <w:rPr>
                <w:rFonts w:ascii="Times New Roman" w:eastAsia="Times New Roman" w:hAnsi="Times New Roman" w:cs="Times New Roman"/>
                <w:sz w:val="24"/>
                <w:szCs w:val="24"/>
              </w:rPr>
            </w:pPr>
            <w:r w:rsidRPr="00596411">
              <w:rPr>
                <w:rFonts w:ascii="Tahoma" w:eastAsia="Times New Roman" w:hAnsi="Tahoma" w:cs="Tahoma"/>
                <w:sz w:val="20"/>
                <w:szCs w:val="20"/>
              </w:rPr>
              <w:t xml:space="preserve">The justification is clear, and directly related to the case study. It demonstrates a </w:t>
            </w:r>
            <w:r>
              <w:rPr>
                <w:rFonts w:ascii="Tahoma" w:eastAsia="Times New Roman" w:hAnsi="Tahoma" w:cs="Tahoma"/>
                <w:sz w:val="20"/>
                <w:szCs w:val="20"/>
              </w:rPr>
              <w:t xml:space="preserve">good </w:t>
            </w:r>
            <w:r w:rsidRPr="00596411">
              <w:rPr>
                <w:rFonts w:ascii="Tahoma" w:eastAsia="Times New Roman" w:hAnsi="Tahoma" w:cs="Tahoma"/>
                <w:sz w:val="20"/>
                <w:szCs w:val="20"/>
              </w:rPr>
              <w:t>understanding of course concepts, analysis, critical thinking, and synthesis.</w:t>
            </w:r>
          </w:p>
        </w:tc>
        <w:tc>
          <w:tcPr>
            <w:tcW w:w="735" w:type="pct"/>
            <w:tcBorders>
              <w:top w:val="outset" w:sz="6" w:space="0" w:color="auto"/>
              <w:left w:val="outset" w:sz="6" w:space="0" w:color="auto"/>
              <w:bottom w:val="outset" w:sz="6" w:space="0" w:color="auto"/>
              <w:right w:val="outset" w:sz="6" w:space="0" w:color="auto"/>
            </w:tcBorders>
            <w:hideMark/>
          </w:tcPr>
          <w:p w14:paraId="5AAD0333"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18-19 Points</w:t>
            </w:r>
          </w:p>
          <w:p w14:paraId="3A60A627" w14:textId="77777777" w:rsidR="00596411" w:rsidRDefault="00596411" w:rsidP="00596411">
            <w:pPr>
              <w:spacing w:after="0" w:line="240" w:lineRule="auto"/>
              <w:rPr>
                <w:rFonts w:ascii="Tahoma" w:eastAsia="Times New Roman" w:hAnsi="Tahoma" w:cs="Tahoma"/>
                <w:sz w:val="20"/>
                <w:szCs w:val="20"/>
              </w:rPr>
            </w:pPr>
          </w:p>
          <w:p w14:paraId="28D2EBDA" w14:textId="77777777" w:rsidR="00ED0DD8" w:rsidRPr="00596411" w:rsidRDefault="00ED0DD8"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 xml:space="preserve">Justification </w:t>
            </w:r>
            <w:r w:rsidR="00596411">
              <w:rPr>
                <w:rFonts w:ascii="Tahoma" w:eastAsia="Times New Roman" w:hAnsi="Tahoma" w:cs="Tahoma"/>
                <w:sz w:val="20"/>
                <w:szCs w:val="20"/>
              </w:rPr>
              <w:t>is</w:t>
            </w:r>
            <w:r w:rsidRPr="00596411">
              <w:rPr>
                <w:rFonts w:ascii="Tahoma" w:eastAsia="Times New Roman" w:hAnsi="Tahoma" w:cs="Tahoma"/>
                <w:sz w:val="20"/>
                <w:szCs w:val="20"/>
              </w:rPr>
              <w:t xml:space="preserve"> clear and related to the case study; it demonstrate</w:t>
            </w:r>
            <w:r w:rsidR="00596411">
              <w:rPr>
                <w:rFonts w:ascii="Tahoma" w:eastAsia="Times New Roman" w:hAnsi="Tahoma" w:cs="Tahoma"/>
                <w:sz w:val="20"/>
                <w:szCs w:val="20"/>
              </w:rPr>
              <w:t>s</w:t>
            </w:r>
            <w:r w:rsidRPr="00596411">
              <w:rPr>
                <w:rFonts w:ascii="Tahoma" w:eastAsia="Times New Roman" w:hAnsi="Tahoma" w:cs="Tahoma"/>
                <w:sz w:val="20"/>
                <w:szCs w:val="20"/>
              </w:rPr>
              <w:t xml:space="preserve"> adequate understanding of course concepts, analysis, critical thinking, and/or synthesis.</w:t>
            </w:r>
          </w:p>
        </w:tc>
        <w:tc>
          <w:tcPr>
            <w:tcW w:w="703" w:type="pct"/>
            <w:tcBorders>
              <w:top w:val="outset" w:sz="6" w:space="0" w:color="auto"/>
              <w:left w:val="outset" w:sz="6" w:space="0" w:color="auto"/>
              <w:bottom w:val="outset" w:sz="6" w:space="0" w:color="auto"/>
              <w:right w:val="outset" w:sz="6" w:space="0" w:color="auto"/>
            </w:tcBorders>
          </w:tcPr>
          <w:p w14:paraId="3EAEE130" w14:textId="77777777" w:rsid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b/>
                <w:sz w:val="20"/>
                <w:szCs w:val="20"/>
              </w:rPr>
              <w:t>15-17 Points</w:t>
            </w:r>
          </w:p>
          <w:p w14:paraId="5601C3DB" w14:textId="77777777" w:rsidR="00ED0DD8"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Justification may be somewhat clear, or may be somewhat related to the case study; it may</w:t>
            </w:r>
            <w:r>
              <w:rPr>
                <w:rFonts w:ascii="Tahoma" w:eastAsia="Times New Roman" w:hAnsi="Tahoma" w:cs="Tahoma"/>
                <w:sz w:val="20"/>
                <w:szCs w:val="20"/>
              </w:rPr>
              <w:t xml:space="preserve"> not</w:t>
            </w:r>
            <w:r w:rsidRPr="00596411">
              <w:rPr>
                <w:rFonts w:ascii="Tahoma" w:eastAsia="Times New Roman" w:hAnsi="Tahoma" w:cs="Tahoma"/>
                <w:sz w:val="20"/>
                <w:szCs w:val="20"/>
              </w:rPr>
              <w:t xml:space="preserve"> demonstrate adequate understanding of course concepts, analysis, critical thinking, and/or </w:t>
            </w:r>
            <w:r w:rsidRPr="00596411">
              <w:rPr>
                <w:rFonts w:ascii="Tahoma" w:eastAsia="Times New Roman" w:hAnsi="Tahoma" w:cs="Tahoma"/>
                <w:sz w:val="20"/>
                <w:szCs w:val="20"/>
              </w:rPr>
              <w:lastRenderedPageBreak/>
              <w:t>synthesis.</w:t>
            </w:r>
          </w:p>
        </w:tc>
        <w:tc>
          <w:tcPr>
            <w:tcW w:w="712" w:type="pct"/>
            <w:tcBorders>
              <w:top w:val="outset" w:sz="6" w:space="0" w:color="auto"/>
              <w:left w:val="outset" w:sz="6" w:space="0" w:color="auto"/>
              <w:bottom w:val="outset" w:sz="6" w:space="0" w:color="auto"/>
              <w:right w:val="outset" w:sz="6" w:space="0" w:color="auto"/>
            </w:tcBorders>
            <w:hideMark/>
          </w:tcPr>
          <w:p w14:paraId="1CC38519" w14:textId="77777777" w:rsidR="00596411" w:rsidRPr="00596411" w:rsidRDefault="00596411" w:rsidP="00ED0DD8">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lastRenderedPageBreak/>
              <w:t>0-14 Points</w:t>
            </w:r>
          </w:p>
          <w:p w14:paraId="13D5D013" w14:textId="77777777" w:rsidR="00596411" w:rsidRDefault="00596411" w:rsidP="00ED0DD8">
            <w:pPr>
              <w:spacing w:after="0" w:line="240" w:lineRule="auto"/>
              <w:rPr>
                <w:rFonts w:ascii="Tahoma" w:eastAsia="Times New Roman" w:hAnsi="Tahoma" w:cs="Tahoma"/>
                <w:sz w:val="20"/>
                <w:szCs w:val="20"/>
              </w:rPr>
            </w:pPr>
          </w:p>
          <w:p w14:paraId="0C9C2107" w14:textId="77777777" w:rsidR="00ED0DD8" w:rsidRPr="00596411" w:rsidRDefault="00ED0DD8" w:rsidP="00ED0DD8">
            <w:pPr>
              <w:spacing w:after="0" w:line="240" w:lineRule="auto"/>
              <w:rPr>
                <w:rFonts w:ascii="Tahoma" w:eastAsia="Times New Roman" w:hAnsi="Tahoma" w:cs="Tahoma"/>
                <w:sz w:val="20"/>
                <w:szCs w:val="20"/>
              </w:rPr>
            </w:pPr>
            <w:r w:rsidRPr="00596411">
              <w:rPr>
                <w:rFonts w:ascii="Tahoma" w:eastAsia="Times New Roman" w:hAnsi="Tahoma" w:cs="Tahoma"/>
                <w:sz w:val="20"/>
                <w:szCs w:val="20"/>
              </w:rPr>
              <w:t>Justification is missing</w:t>
            </w:r>
            <w:r w:rsidR="00596411">
              <w:rPr>
                <w:rFonts w:ascii="Tahoma" w:eastAsia="Times New Roman" w:hAnsi="Tahoma" w:cs="Tahoma"/>
                <w:sz w:val="20"/>
                <w:szCs w:val="20"/>
              </w:rPr>
              <w:t xml:space="preserve"> or demonstrates little effort</w:t>
            </w:r>
            <w:r w:rsidRPr="00596411">
              <w:rPr>
                <w:rFonts w:ascii="Tahoma" w:eastAsia="Times New Roman" w:hAnsi="Tahoma" w:cs="Tahoma"/>
                <w:sz w:val="20"/>
                <w:szCs w:val="20"/>
              </w:rPr>
              <w:t>.</w:t>
            </w:r>
          </w:p>
        </w:tc>
        <w:tc>
          <w:tcPr>
            <w:tcW w:w="491" w:type="pct"/>
            <w:tcBorders>
              <w:top w:val="outset" w:sz="6" w:space="0" w:color="auto"/>
              <w:left w:val="outset" w:sz="6" w:space="0" w:color="auto"/>
              <w:bottom w:val="outset" w:sz="6" w:space="0" w:color="auto"/>
              <w:right w:val="outset" w:sz="6" w:space="0" w:color="auto"/>
            </w:tcBorders>
            <w:hideMark/>
          </w:tcPr>
          <w:p w14:paraId="5CABBEE4" w14:textId="77777777" w:rsidR="00ED0DD8" w:rsidRPr="00596411" w:rsidRDefault="00ED0DD8" w:rsidP="00ED0DD8">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25</w:t>
            </w:r>
          </w:p>
        </w:tc>
      </w:tr>
      <w:tr w:rsidR="00596411" w:rsidRPr="00505587" w14:paraId="3B1F46A7"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47D3FE11"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lastRenderedPageBreak/>
              <w:t>Benefits</w:t>
            </w:r>
          </w:p>
        </w:tc>
        <w:tc>
          <w:tcPr>
            <w:tcW w:w="838" w:type="pct"/>
            <w:tcBorders>
              <w:top w:val="outset" w:sz="6" w:space="0" w:color="auto"/>
              <w:left w:val="outset" w:sz="6" w:space="0" w:color="auto"/>
              <w:bottom w:val="outset" w:sz="6" w:space="0" w:color="auto"/>
              <w:right w:val="outset" w:sz="6" w:space="0" w:color="auto"/>
            </w:tcBorders>
            <w:hideMark/>
          </w:tcPr>
          <w:p w14:paraId="2AC6A9C5"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18-20 Points</w:t>
            </w:r>
          </w:p>
          <w:p w14:paraId="226BAB02" w14:textId="77777777" w:rsidR="00596411" w:rsidRDefault="00596411" w:rsidP="00596411">
            <w:pPr>
              <w:spacing w:after="0" w:line="240" w:lineRule="auto"/>
              <w:rPr>
                <w:rFonts w:ascii="Tahoma" w:eastAsia="Times New Roman" w:hAnsi="Tahoma" w:cs="Tahoma"/>
                <w:sz w:val="20"/>
                <w:szCs w:val="20"/>
              </w:rPr>
            </w:pPr>
          </w:p>
          <w:p w14:paraId="178C274C"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More than four benefits of an EA program are identified and clearly related directly to the case study, demonstrating sophisticated critical thinking and writing.</w:t>
            </w:r>
          </w:p>
        </w:tc>
        <w:tc>
          <w:tcPr>
            <w:tcW w:w="752" w:type="pct"/>
            <w:tcBorders>
              <w:top w:val="outset" w:sz="6" w:space="0" w:color="auto"/>
              <w:left w:val="outset" w:sz="6" w:space="0" w:color="auto"/>
              <w:bottom w:val="outset" w:sz="6" w:space="0" w:color="auto"/>
              <w:right w:val="outset" w:sz="6" w:space="0" w:color="auto"/>
            </w:tcBorders>
          </w:tcPr>
          <w:p w14:paraId="76CC5198"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16-17 Points</w:t>
            </w:r>
          </w:p>
          <w:p w14:paraId="17631CE5" w14:textId="77777777" w:rsidR="00596411" w:rsidRDefault="00596411" w:rsidP="00596411">
            <w:pPr>
              <w:spacing w:after="0" w:line="240" w:lineRule="auto"/>
              <w:rPr>
                <w:rFonts w:ascii="Tahoma" w:eastAsia="Times New Roman" w:hAnsi="Tahoma" w:cs="Tahoma"/>
                <w:sz w:val="20"/>
                <w:szCs w:val="20"/>
              </w:rPr>
            </w:pPr>
          </w:p>
          <w:p w14:paraId="50584D97"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More than four benefits of an EA program are identified and related to the case study, demonstrating critical thinking and writing.</w:t>
            </w:r>
          </w:p>
        </w:tc>
        <w:tc>
          <w:tcPr>
            <w:tcW w:w="735" w:type="pct"/>
            <w:tcBorders>
              <w:top w:val="outset" w:sz="6" w:space="0" w:color="auto"/>
              <w:left w:val="outset" w:sz="6" w:space="0" w:color="auto"/>
              <w:bottom w:val="outset" w:sz="6" w:space="0" w:color="auto"/>
              <w:right w:val="outset" w:sz="6" w:space="0" w:color="auto"/>
            </w:tcBorders>
            <w:hideMark/>
          </w:tcPr>
          <w:p w14:paraId="66A56FDF"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14-15 Points</w:t>
            </w:r>
          </w:p>
          <w:p w14:paraId="73C1ABEE" w14:textId="77777777" w:rsidR="00596411" w:rsidRDefault="00596411" w:rsidP="00596411">
            <w:pPr>
              <w:spacing w:after="0" w:line="240" w:lineRule="auto"/>
              <w:rPr>
                <w:rFonts w:ascii="Tahoma" w:eastAsia="Times New Roman" w:hAnsi="Tahoma" w:cs="Tahoma"/>
                <w:sz w:val="20"/>
                <w:szCs w:val="20"/>
              </w:rPr>
            </w:pPr>
          </w:p>
          <w:p w14:paraId="67EDB535"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At least four benefits of an EA program are identified; and are at least somewhat related to the case study; and demonstrate adequate critical thinking.</w:t>
            </w:r>
          </w:p>
        </w:tc>
        <w:tc>
          <w:tcPr>
            <w:tcW w:w="703" w:type="pct"/>
            <w:tcBorders>
              <w:top w:val="outset" w:sz="6" w:space="0" w:color="auto"/>
              <w:left w:val="outset" w:sz="6" w:space="0" w:color="auto"/>
              <w:bottom w:val="outset" w:sz="6" w:space="0" w:color="auto"/>
              <w:right w:val="outset" w:sz="6" w:space="0" w:color="auto"/>
            </w:tcBorders>
          </w:tcPr>
          <w:p w14:paraId="254D93E3"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12-13 Points</w:t>
            </w:r>
          </w:p>
          <w:p w14:paraId="2C2F38F1"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Four or fewer benefits of an EA program may be identified; and/or may be only somewhat related to the case study; and/or may not demonstrate adequate critical thinking.</w:t>
            </w:r>
          </w:p>
        </w:tc>
        <w:tc>
          <w:tcPr>
            <w:tcW w:w="712" w:type="pct"/>
            <w:tcBorders>
              <w:top w:val="outset" w:sz="6" w:space="0" w:color="auto"/>
              <w:left w:val="outset" w:sz="6" w:space="0" w:color="auto"/>
              <w:bottom w:val="outset" w:sz="6" w:space="0" w:color="auto"/>
              <w:right w:val="outset" w:sz="6" w:space="0" w:color="auto"/>
            </w:tcBorders>
            <w:hideMark/>
          </w:tcPr>
          <w:p w14:paraId="2AA84859"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0-11 Points</w:t>
            </w:r>
          </w:p>
          <w:p w14:paraId="14EC4D29" w14:textId="77777777" w:rsidR="00596411" w:rsidRDefault="00596411" w:rsidP="00596411">
            <w:pPr>
              <w:spacing w:after="0" w:line="240" w:lineRule="auto"/>
              <w:rPr>
                <w:rFonts w:ascii="Tahoma" w:eastAsia="Times New Roman" w:hAnsi="Tahoma" w:cs="Tahoma"/>
                <w:sz w:val="20"/>
                <w:szCs w:val="20"/>
              </w:rPr>
            </w:pPr>
          </w:p>
          <w:p w14:paraId="4858D4AB"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No benefits identified or little effort demonstrated.</w:t>
            </w:r>
          </w:p>
        </w:tc>
        <w:tc>
          <w:tcPr>
            <w:tcW w:w="491" w:type="pct"/>
            <w:tcBorders>
              <w:top w:val="outset" w:sz="6" w:space="0" w:color="auto"/>
              <w:left w:val="outset" w:sz="6" w:space="0" w:color="auto"/>
              <w:bottom w:val="outset" w:sz="6" w:space="0" w:color="auto"/>
              <w:right w:val="outset" w:sz="6" w:space="0" w:color="auto"/>
            </w:tcBorders>
            <w:hideMark/>
          </w:tcPr>
          <w:p w14:paraId="12E3757F"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20</w:t>
            </w:r>
          </w:p>
        </w:tc>
      </w:tr>
      <w:tr w:rsidR="003B2E6B" w:rsidRPr="00505587" w14:paraId="529CD715"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39E65361"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Examples from Other Organizations</w:t>
            </w:r>
          </w:p>
        </w:tc>
        <w:tc>
          <w:tcPr>
            <w:tcW w:w="838" w:type="pct"/>
            <w:tcBorders>
              <w:top w:val="outset" w:sz="6" w:space="0" w:color="auto"/>
              <w:left w:val="outset" w:sz="6" w:space="0" w:color="auto"/>
              <w:bottom w:val="outset" w:sz="6" w:space="0" w:color="auto"/>
              <w:right w:val="outset" w:sz="6" w:space="0" w:color="auto"/>
            </w:tcBorders>
            <w:hideMark/>
          </w:tcPr>
          <w:p w14:paraId="54197A7E" w14:textId="77777777" w:rsid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9-10 Points</w:t>
            </w:r>
          </w:p>
          <w:p w14:paraId="707D0DD6" w14:textId="77777777" w:rsidR="00596411" w:rsidRPr="00596411" w:rsidRDefault="00596411" w:rsidP="00596411">
            <w:pPr>
              <w:spacing w:after="0" w:line="240" w:lineRule="auto"/>
              <w:rPr>
                <w:rFonts w:ascii="Tahoma" w:eastAsia="Times New Roman" w:hAnsi="Tahoma" w:cs="Tahoma"/>
                <w:b/>
                <w:sz w:val="20"/>
                <w:szCs w:val="20"/>
              </w:rPr>
            </w:pPr>
          </w:p>
          <w:p w14:paraId="0888B153"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More than two examples of benefits of EA from other organizations are identified and are clearly related to the case study; demonstrates sophisticated analysis and critical thinking.</w:t>
            </w:r>
          </w:p>
        </w:tc>
        <w:tc>
          <w:tcPr>
            <w:tcW w:w="752" w:type="pct"/>
            <w:tcBorders>
              <w:top w:val="outset" w:sz="6" w:space="0" w:color="auto"/>
              <w:left w:val="outset" w:sz="6" w:space="0" w:color="auto"/>
              <w:bottom w:val="outset" w:sz="6" w:space="0" w:color="auto"/>
              <w:right w:val="outset" w:sz="6" w:space="0" w:color="auto"/>
            </w:tcBorders>
          </w:tcPr>
          <w:p w14:paraId="7F0763E3" w14:textId="77777777" w:rsidR="00596411" w:rsidRP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8 Points</w:t>
            </w:r>
          </w:p>
          <w:p w14:paraId="598FF825" w14:textId="77777777" w:rsidR="00596411" w:rsidRDefault="00596411" w:rsidP="00596411">
            <w:pPr>
              <w:spacing w:after="0" w:line="240" w:lineRule="auto"/>
              <w:rPr>
                <w:rFonts w:ascii="Tahoma" w:eastAsia="Times New Roman" w:hAnsi="Tahoma" w:cs="Tahoma"/>
                <w:sz w:val="20"/>
                <w:szCs w:val="20"/>
              </w:rPr>
            </w:pPr>
          </w:p>
          <w:p w14:paraId="032F86E0"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More than two examples of benefits of EA from other organizations are identified and are related to the case study; demonstrates analysis and critical thinking.</w:t>
            </w:r>
          </w:p>
        </w:tc>
        <w:tc>
          <w:tcPr>
            <w:tcW w:w="735" w:type="pct"/>
            <w:tcBorders>
              <w:top w:val="outset" w:sz="6" w:space="0" w:color="auto"/>
              <w:left w:val="outset" w:sz="6" w:space="0" w:color="auto"/>
              <w:bottom w:val="outset" w:sz="6" w:space="0" w:color="auto"/>
              <w:right w:val="outset" w:sz="6" w:space="0" w:color="auto"/>
            </w:tcBorders>
            <w:hideMark/>
          </w:tcPr>
          <w:p w14:paraId="5155F446" w14:textId="77777777" w:rsidR="00596411" w:rsidRP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7 Points</w:t>
            </w:r>
          </w:p>
          <w:p w14:paraId="69890469" w14:textId="77777777" w:rsidR="00596411" w:rsidRDefault="00596411" w:rsidP="00596411">
            <w:pPr>
              <w:spacing w:after="0" w:line="240" w:lineRule="auto"/>
              <w:rPr>
                <w:rFonts w:ascii="Tahoma" w:eastAsia="Times New Roman" w:hAnsi="Tahoma" w:cs="Tahoma"/>
                <w:sz w:val="20"/>
                <w:szCs w:val="20"/>
              </w:rPr>
            </w:pPr>
          </w:p>
          <w:p w14:paraId="487B1EF7"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At least two examples of benefits of EA from other organizations are presented and are related to the case study; demonstrates adequate analysis and critical thinking.</w:t>
            </w:r>
          </w:p>
        </w:tc>
        <w:tc>
          <w:tcPr>
            <w:tcW w:w="703" w:type="pct"/>
            <w:tcBorders>
              <w:top w:val="outset" w:sz="6" w:space="0" w:color="auto"/>
              <w:left w:val="outset" w:sz="6" w:space="0" w:color="auto"/>
              <w:bottom w:val="outset" w:sz="6" w:space="0" w:color="auto"/>
              <w:right w:val="outset" w:sz="6" w:space="0" w:color="auto"/>
            </w:tcBorders>
          </w:tcPr>
          <w:p w14:paraId="365FB602" w14:textId="77777777" w:rsidR="00596411" w:rsidRP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6 Points</w:t>
            </w:r>
          </w:p>
          <w:p w14:paraId="10D6411F" w14:textId="77777777" w:rsidR="00596411" w:rsidRDefault="00596411" w:rsidP="00596411">
            <w:pPr>
              <w:spacing w:after="0" w:line="240" w:lineRule="auto"/>
              <w:rPr>
                <w:rFonts w:ascii="Tahoma" w:eastAsia="Times New Roman" w:hAnsi="Tahoma" w:cs="Tahoma"/>
                <w:sz w:val="20"/>
                <w:szCs w:val="20"/>
              </w:rPr>
            </w:pPr>
          </w:p>
          <w:p w14:paraId="068D064D"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Two or fewer examples of benefits of EA from other organizations may be presented and/or may be only somewhat related to the case study; and/or may not demonstrate adequate analysis and critical thinking.</w:t>
            </w:r>
          </w:p>
        </w:tc>
        <w:tc>
          <w:tcPr>
            <w:tcW w:w="712" w:type="pct"/>
            <w:tcBorders>
              <w:top w:val="outset" w:sz="6" w:space="0" w:color="auto"/>
              <w:left w:val="outset" w:sz="6" w:space="0" w:color="auto"/>
              <w:bottom w:val="outset" w:sz="6" w:space="0" w:color="auto"/>
              <w:right w:val="outset" w:sz="6" w:space="0" w:color="auto"/>
            </w:tcBorders>
            <w:hideMark/>
          </w:tcPr>
          <w:p w14:paraId="6B3768C0" w14:textId="77777777" w:rsidR="00596411" w:rsidRP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0-5 Points</w:t>
            </w:r>
          </w:p>
          <w:p w14:paraId="47BA711B" w14:textId="77777777" w:rsidR="00596411" w:rsidRDefault="00596411" w:rsidP="00596411">
            <w:pPr>
              <w:spacing w:after="0" w:line="240" w:lineRule="auto"/>
              <w:rPr>
                <w:rFonts w:ascii="Tahoma" w:eastAsia="Times New Roman" w:hAnsi="Tahoma" w:cs="Tahoma"/>
                <w:sz w:val="20"/>
                <w:szCs w:val="20"/>
              </w:rPr>
            </w:pPr>
          </w:p>
          <w:p w14:paraId="5691ED40"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No examples from other organizations are presented, or little effort demonstrated.</w:t>
            </w:r>
          </w:p>
        </w:tc>
        <w:tc>
          <w:tcPr>
            <w:tcW w:w="491" w:type="pct"/>
            <w:tcBorders>
              <w:top w:val="outset" w:sz="6" w:space="0" w:color="auto"/>
              <w:left w:val="outset" w:sz="6" w:space="0" w:color="auto"/>
              <w:bottom w:val="outset" w:sz="6" w:space="0" w:color="auto"/>
              <w:right w:val="outset" w:sz="6" w:space="0" w:color="auto"/>
            </w:tcBorders>
            <w:hideMark/>
          </w:tcPr>
          <w:p w14:paraId="3747A54A"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10</w:t>
            </w:r>
          </w:p>
        </w:tc>
      </w:tr>
      <w:tr w:rsidR="00D65D22" w:rsidRPr="00505587" w14:paraId="5991732C"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tcPr>
          <w:p w14:paraId="65F41A3E" w14:textId="77777777" w:rsidR="00D65D22" w:rsidRPr="00596411" w:rsidRDefault="00D65D22" w:rsidP="00D65D22">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Conclusion</w:t>
            </w:r>
          </w:p>
        </w:tc>
        <w:tc>
          <w:tcPr>
            <w:tcW w:w="838" w:type="pct"/>
            <w:tcBorders>
              <w:top w:val="outset" w:sz="6" w:space="0" w:color="auto"/>
              <w:left w:val="outset" w:sz="6" w:space="0" w:color="auto"/>
              <w:bottom w:val="outset" w:sz="6" w:space="0" w:color="auto"/>
              <w:right w:val="outset" w:sz="6" w:space="0" w:color="auto"/>
            </w:tcBorders>
          </w:tcPr>
          <w:p w14:paraId="609F9FA7" w14:textId="77777777" w:rsidR="00D65D22" w:rsidRDefault="00D65D22" w:rsidP="00D65D22">
            <w:pPr>
              <w:rPr>
                <w:rFonts w:ascii="Tahoma" w:hAnsi="Tahoma" w:cs="Tahoma"/>
                <w:b/>
                <w:sz w:val="20"/>
                <w:szCs w:val="20"/>
              </w:rPr>
            </w:pPr>
            <w:r>
              <w:rPr>
                <w:rFonts w:ascii="Tahoma" w:hAnsi="Tahoma" w:cs="Tahoma"/>
                <w:b/>
                <w:sz w:val="20"/>
                <w:szCs w:val="20"/>
              </w:rPr>
              <w:t>5 Points</w:t>
            </w:r>
          </w:p>
          <w:p w14:paraId="66BCAF6B" w14:textId="77777777" w:rsidR="00D65D22" w:rsidRPr="001D5E50" w:rsidRDefault="00D65D22" w:rsidP="00D65D22">
            <w:pPr>
              <w:spacing w:line="240" w:lineRule="auto"/>
              <w:rPr>
                <w:rFonts w:ascii="Tahoma" w:hAnsi="Tahoma" w:cs="Tahoma"/>
                <w:sz w:val="20"/>
                <w:szCs w:val="20"/>
              </w:rPr>
            </w:pPr>
            <w:r>
              <w:rPr>
                <w:rFonts w:ascii="Tahoma" w:hAnsi="Tahoma" w:cs="Tahoma"/>
                <w:sz w:val="20"/>
                <w:szCs w:val="20"/>
              </w:rPr>
              <w:t>Conclusion is convincing, effective and relevant. Demonstrates sophisticated analysis and critical thinking.</w:t>
            </w:r>
          </w:p>
        </w:tc>
        <w:tc>
          <w:tcPr>
            <w:tcW w:w="752" w:type="pct"/>
            <w:tcBorders>
              <w:top w:val="outset" w:sz="6" w:space="0" w:color="auto"/>
              <w:left w:val="outset" w:sz="6" w:space="0" w:color="auto"/>
              <w:bottom w:val="outset" w:sz="6" w:space="0" w:color="auto"/>
              <w:right w:val="outset" w:sz="6" w:space="0" w:color="auto"/>
            </w:tcBorders>
          </w:tcPr>
          <w:p w14:paraId="6FA28F55" w14:textId="77777777" w:rsidR="00D65D22" w:rsidRPr="007B6BFC" w:rsidRDefault="00D65D22" w:rsidP="00D65D22">
            <w:pPr>
              <w:spacing w:before="100" w:beforeAutospacing="1" w:after="0" w:line="240" w:lineRule="auto"/>
              <w:rPr>
                <w:rFonts w:ascii="Tahoma" w:hAnsi="Tahoma" w:cs="Tahoma"/>
                <w:b/>
                <w:sz w:val="20"/>
                <w:szCs w:val="20"/>
              </w:rPr>
            </w:pPr>
            <w:r>
              <w:rPr>
                <w:rFonts w:ascii="Tahoma" w:hAnsi="Tahoma" w:cs="Tahoma"/>
                <w:b/>
                <w:sz w:val="20"/>
                <w:szCs w:val="20"/>
              </w:rPr>
              <w:t>4 Points</w:t>
            </w:r>
          </w:p>
          <w:p w14:paraId="4A61AC8F" w14:textId="77777777" w:rsidR="00D65D22" w:rsidRDefault="00D65D22" w:rsidP="00D65D22">
            <w:pPr>
              <w:spacing w:before="100" w:beforeAutospacing="1" w:after="100" w:afterAutospacing="1" w:line="240" w:lineRule="auto"/>
              <w:rPr>
                <w:rFonts w:ascii="Tahoma" w:hAnsi="Tahoma" w:cs="Tahoma"/>
                <w:b/>
                <w:sz w:val="20"/>
                <w:szCs w:val="20"/>
              </w:rPr>
            </w:pPr>
            <w:r>
              <w:rPr>
                <w:rFonts w:ascii="Tahoma" w:hAnsi="Tahoma" w:cs="Tahoma"/>
                <w:sz w:val="20"/>
                <w:szCs w:val="20"/>
              </w:rPr>
              <w:t>Conclusion is effective and relevant. Demonstrates analysis and critical thinking.</w:t>
            </w:r>
          </w:p>
        </w:tc>
        <w:tc>
          <w:tcPr>
            <w:tcW w:w="735" w:type="pct"/>
            <w:tcBorders>
              <w:top w:val="outset" w:sz="6" w:space="0" w:color="auto"/>
              <w:left w:val="outset" w:sz="6" w:space="0" w:color="auto"/>
              <w:bottom w:val="outset" w:sz="6" w:space="0" w:color="auto"/>
              <w:right w:val="outset" w:sz="6" w:space="0" w:color="auto"/>
            </w:tcBorders>
          </w:tcPr>
          <w:p w14:paraId="2025CD62" w14:textId="77777777" w:rsidR="00D65D22" w:rsidRDefault="00D65D22" w:rsidP="00D65D22">
            <w:pPr>
              <w:spacing w:before="100" w:beforeAutospacing="1" w:after="0" w:line="240" w:lineRule="auto"/>
              <w:rPr>
                <w:rFonts w:ascii="Tahoma" w:hAnsi="Tahoma" w:cs="Tahoma"/>
                <w:b/>
                <w:sz w:val="20"/>
                <w:szCs w:val="20"/>
              </w:rPr>
            </w:pPr>
            <w:r>
              <w:rPr>
                <w:rFonts w:ascii="Tahoma" w:hAnsi="Tahoma" w:cs="Tahoma"/>
                <w:b/>
                <w:sz w:val="20"/>
                <w:szCs w:val="20"/>
              </w:rPr>
              <w:t>3.5 Points</w:t>
            </w:r>
          </w:p>
          <w:p w14:paraId="6544DD80" w14:textId="77777777" w:rsidR="00D65D22" w:rsidRDefault="00D65D22" w:rsidP="00D65D22">
            <w:pPr>
              <w:spacing w:before="240" w:after="100" w:afterAutospacing="1" w:line="240" w:lineRule="auto"/>
              <w:rPr>
                <w:rFonts w:ascii="Tahoma" w:hAnsi="Tahoma" w:cs="Tahoma"/>
                <w:b/>
                <w:sz w:val="20"/>
                <w:szCs w:val="20"/>
              </w:rPr>
            </w:pPr>
            <w:r>
              <w:rPr>
                <w:rFonts w:ascii="Tahoma" w:hAnsi="Tahoma" w:cs="Tahoma"/>
                <w:sz w:val="20"/>
                <w:szCs w:val="20"/>
              </w:rPr>
              <w:t xml:space="preserve">Conclusion is provided and is relevant. </w:t>
            </w:r>
          </w:p>
        </w:tc>
        <w:tc>
          <w:tcPr>
            <w:tcW w:w="703" w:type="pct"/>
            <w:tcBorders>
              <w:top w:val="outset" w:sz="6" w:space="0" w:color="auto"/>
              <w:left w:val="outset" w:sz="6" w:space="0" w:color="auto"/>
              <w:bottom w:val="outset" w:sz="6" w:space="0" w:color="auto"/>
              <w:right w:val="outset" w:sz="6" w:space="0" w:color="auto"/>
            </w:tcBorders>
          </w:tcPr>
          <w:p w14:paraId="1DF25A7C" w14:textId="77777777" w:rsidR="00D65D22" w:rsidRPr="007B6BFC" w:rsidRDefault="00D65D22" w:rsidP="00D65D22">
            <w:pPr>
              <w:spacing w:line="240" w:lineRule="auto"/>
              <w:rPr>
                <w:rFonts w:ascii="Tahoma" w:hAnsi="Tahoma" w:cs="Tahoma"/>
                <w:b/>
                <w:sz w:val="20"/>
                <w:szCs w:val="20"/>
              </w:rPr>
            </w:pPr>
            <w:r>
              <w:rPr>
                <w:rFonts w:ascii="Tahoma" w:hAnsi="Tahoma" w:cs="Tahoma"/>
                <w:b/>
                <w:sz w:val="20"/>
                <w:szCs w:val="20"/>
              </w:rPr>
              <w:t>3</w:t>
            </w:r>
            <w:r w:rsidRPr="007B6BFC">
              <w:rPr>
                <w:rFonts w:ascii="Tahoma" w:hAnsi="Tahoma" w:cs="Tahoma"/>
                <w:b/>
                <w:sz w:val="20"/>
                <w:szCs w:val="20"/>
              </w:rPr>
              <w:t xml:space="preserve"> Points</w:t>
            </w:r>
          </w:p>
          <w:p w14:paraId="7585F87F" w14:textId="77777777" w:rsidR="00D65D22" w:rsidRPr="001D5E50" w:rsidRDefault="00D65D22" w:rsidP="00D65D22">
            <w:pPr>
              <w:spacing w:line="240" w:lineRule="auto"/>
              <w:rPr>
                <w:rFonts w:ascii="Tahoma" w:hAnsi="Tahoma" w:cs="Tahoma"/>
                <w:sz w:val="20"/>
                <w:szCs w:val="20"/>
              </w:rPr>
            </w:pPr>
            <w:r>
              <w:rPr>
                <w:rFonts w:ascii="Tahoma" w:hAnsi="Tahoma" w:cs="Tahoma"/>
                <w:sz w:val="20"/>
                <w:szCs w:val="20"/>
              </w:rPr>
              <w:t>Conclusion is somewhat effective and/or relevant.</w:t>
            </w:r>
          </w:p>
        </w:tc>
        <w:tc>
          <w:tcPr>
            <w:tcW w:w="712" w:type="pct"/>
            <w:tcBorders>
              <w:top w:val="outset" w:sz="6" w:space="0" w:color="auto"/>
              <w:left w:val="outset" w:sz="6" w:space="0" w:color="auto"/>
              <w:bottom w:val="outset" w:sz="6" w:space="0" w:color="auto"/>
              <w:right w:val="outset" w:sz="6" w:space="0" w:color="auto"/>
            </w:tcBorders>
          </w:tcPr>
          <w:p w14:paraId="2F9B1BD8" w14:textId="77777777" w:rsidR="00D65D22" w:rsidRPr="007B6BFC" w:rsidRDefault="00D65D22" w:rsidP="00D65D22">
            <w:pPr>
              <w:spacing w:line="240" w:lineRule="auto"/>
              <w:rPr>
                <w:rFonts w:ascii="Tahoma" w:hAnsi="Tahoma" w:cs="Tahoma"/>
                <w:b/>
                <w:sz w:val="20"/>
                <w:szCs w:val="20"/>
              </w:rPr>
            </w:pPr>
            <w:r w:rsidRPr="007B6BFC">
              <w:rPr>
                <w:rFonts w:ascii="Tahoma" w:hAnsi="Tahoma" w:cs="Tahoma"/>
                <w:b/>
                <w:sz w:val="20"/>
                <w:szCs w:val="20"/>
              </w:rPr>
              <w:t>0</w:t>
            </w:r>
            <w:r>
              <w:rPr>
                <w:rFonts w:ascii="Tahoma" w:hAnsi="Tahoma" w:cs="Tahoma"/>
                <w:b/>
                <w:sz w:val="20"/>
                <w:szCs w:val="20"/>
              </w:rPr>
              <w:t>-2</w:t>
            </w:r>
            <w:r w:rsidRPr="007B6BFC">
              <w:rPr>
                <w:rFonts w:ascii="Tahoma" w:hAnsi="Tahoma" w:cs="Tahoma"/>
                <w:b/>
                <w:sz w:val="20"/>
                <w:szCs w:val="20"/>
              </w:rPr>
              <w:t xml:space="preserve"> Points</w:t>
            </w:r>
          </w:p>
          <w:p w14:paraId="6C88031C" w14:textId="77777777" w:rsidR="00D65D22" w:rsidRPr="001D5E50" w:rsidRDefault="00D65D22" w:rsidP="00D65D22">
            <w:pPr>
              <w:spacing w:line="240" w:lineRule="auto"/>
              <w:rPr>
                <w:rFonts w:ascii="Tahoma" w:hAnsi="Tahoma" w:cs="Tahoma"/>
                <w:sz w:val="20"/>
                <w:szCs w:val="20"/>
              </w:rPr>
            </w:pPr>
            <w:r>
              <w:rPr>
                <w:rFonts w:ascii="Tahoma" w:hAnsi="Tahoma" w:cs="Tahoma"/>
                <w:sz w:val="20"/>
                <w:szCs w:val="20"/>
              </w:rPr>
              <w:t>No conclusion provided, or minimal effort demonstrated.</w:t>
            </w:r>
          </w:p>
        </w:tc>
        <w:tc>
          <w:tcPr>
            <w:tcW w:w="491" w:type="pct"/>
            <w:tcBorders>
              <w:top w:val="outset" w:sz="6" w:space="0" w:color="auto"/>
              <w:left w:val="outset" w:sz="6" w:space="0" w:color="auto"/>
              <w:bottom w:val="outset" w:sz="6" w:space="0" w:color="auto"/>
              <w:right w:val="outset" w:sz="6" w:space="0" w:color="auto"/>
            </w:tcBorders>
          </w:tcPr>
          <w:p w14:paraId="38EC3A9D" w14:textId="77777777" w:rsidR="00D65D22" w:rsidRPr="00596411" w:rsidRDefault="00D65D22" w:rsidP="00D65D22">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5</w:t>
            </w:r>
          </w:p>
        </w:tc>
      </w:tr>
      <w:tr w:rsidR="00596411" w:rsidRPr="00505587" w14:paraId="7E7D4FF5"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3BFC4C88"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External Research</w:t>
            </w:r>
          </w:p>
        </w:tc>
        <w:tc>
          <w:tcPr>
            <w:tcW w:w="838" w:type="pct"/>
            <w:tcBorders>
              <w:top w:val="outset" w:sz="6" w:space="0" w:color="auto"/>
              <w:left w:val="outset" w:sz="6" w:space="0" w:color="auto"/>
              <w:bottom w:val="outset" w:sz="6" w:space="0" w:color="auto"/>
              <w:right w:val="outset" w:sz="6" w:space="0" w:color="auto"/>
            </w:tcBorders>
            <w:hideMark/>
          </w:tcPr>
          <w:p w14:paraId="5910C64F" w14:textId="77777777" w:rsidR="00596411" w:rsidRDefault="00596411" w:rsidP="00D65D22">
            <w:pPr>
              <w:spacing w:after="0" w:line="240" w:lineRule="auto"/>
              <w:rPr>
                <w:rFonts w:ascii="Tahoma" w:eastAsia="Times New Roman" w:hAnsi="Tahoma" w:cs="Tahoma"/>
                <w:b/>
                <w:sz w:val="20"/>
                <w:szCs w:val="20"/>
              </w:rPr>
            </w:pPr>
            <w:r>
              <w:rPr>
                <w:rFonts w:ascii="Tahoma" w:eastAsia="Times New Roman" w:hAnsi="Tahoma" w:cs="Tahoma"/>
                <w:b/>
                <w:sz w:val="20"/>
                <w:szCs w:val="20"/>
              </w:rPr>
              <w:t>9-10 Points</w:t>
            </w:r>
          </w:p>
          <w:p w14:paraId="7394BAC9" w14:textId="77777777" w:rsidR="00596411" w:rsidRPr="00ED0DD8" w:rsidRDefault="00596411" w:rsidP="00D65D22">
            <w:pPr>
              <w:spacing w:after="0" w:line="240" w:lineRule="auto"/>
              <w:rPr>
                <w:rFonts w:ascii="Tahoma" w:eastAsia="Times New Roman" w:hAnsi="Tahoma" w:cs="Tahoma"/>
                <w:b/>
                <w:sz w:val="20"/>
                <w:szCs w:val="20"/>
              </w:rPr>
            </w:pPr>
          </w:p>
          <w:p w14:paraId="2BCE950D" w14:textId="77777777" w:rsidR="00596411" w:rsidRPr="00ED0DD8" w:rsidRDefault="00596411" w:rsidP="00D65D22">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More than two scholarly sources other than the class resources are incorporated and used effectively, contextualized, appropriately researched and supported, and synthesized with original arguments. Sources used are credible, relevant, and timely.  </w:t>
            </w:r>
            <w:r w:rsidR="00A952FB">
              <w:rPr>
                <w:rFonts w:ascii="Tahoma" w:eastAsia="Times New Roman" w:hAnsi="Tahoma" w:cs="Tahoma"/>
                <w:sz w:val="20"/>
                <w:szCs w:val="20"/>
              </w:rPr>
              <w:t>Correct</w:t>
            </w:r>
            <w:r w:rsidRPr="00ED0DD8">
              <w:rPr>
                <w:rFonts w:ascii="Tahoma" w:eastAsia="Times New Roman" w:hAnsi="Tahoma" w:cs="Tahoma"/>
                <w:sz w:val="20"/>
                <w:szCs w:val="20"/>
              </w:rPr>
              <w:t xml:space="preserve"> APA style is used for citations and references.</w:t>
            </w:r>
          </w:p>
        </w:tc>
        <w:tc>
          <w:tcPr>
            <w:tcW w:w="752" w:type="pct"/>
            <w:tcBorders>
              <w:top w:val="outset" w:sz="6" w:space="0" w:color="auto"/>
              <w:left w:val="outset" w:sz="6" w:space="0" w:color="auto"/>
              <w:bottom w:val="outset" w:sz="6" w:space="0" w:color="auto"/>
              <w:right w:val="outset" w:sz="6" w:space="0" w:color="auto"/>
            </w:tcBorders>
          </w:tcPr>
          <w:p w14:paraId="2F38DA15" w14:textId="77777777" w:rsid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8 Points</w:t>
            </w:r>
          </w:p>
          <w:p w14:paraId="3313209C" w14:textId="77777777" w:rsidR="00596411" w:rsidRPr="00ED0DD8" w:rsidRDefault="00596411" w:rsidP="00596411">
            <w:pPr>
              <w:spacing w:after="0" w:line="240" w:lineRule="auto"/>
              <w:rPr>
                <w:rFonts w:ascii="Tahoma" w:eastAsia="Times New Roman" w:hAnsi="Tahoma" w:cs="Tahoma"/>
                <w:b/>
                <w:sz w:val="20"/>
                <w:szCs w:val="20"/>
              </w:rPr>
            </w:pPr>
          </w:p>
          <w:p w14:paraId="7FD6D75C" w14:textId="77777777" w:rsidR="00596411" w:rsidRPr="00ED0DD8" w:rsidRDefault="00596411" w:rsidP="00596411">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More than two scholarly sources other than the class resources are incorporated and used effectively, appropriately researched and supported, and support original arguments. Sources used are credible, relevant, and timely.  </w:t>
            </w:r>
            <w:r w:rsidR="00A952FB">
              <w:rPr>
                <w:rFonts w:ascii="Tahoma" w:eastAsia="Times New Roman" w:hAnsi="Tahoma" w:cs="Tahoma"/>
                <w:sz w:val="20"/>
                <w:szCs w:val="20"/>
              </w:rPr>
              <w:t>Correct</w:t>
            </w:r>
            <w:r w:rsidRPr="00ED0DD8">
              <w:rPr>
                <w:rFonts w:ascii="Tahoma" w:eastAsia="Times New Roman" w:hAnsi="Tahoma" w:cs="Tahoma"/>
                <w:sz w:val="20"/>
                <w:szCs w:val="20"/>
              </w:rPr>
              <w:t xml:space="preserve"> APA style is used for citations and references.</w:t>
            </w:r>
          </w:p>
        </w:tc>
        <w:tc>
          <w:tcPr>
            <w:tcW w:w="735" w:type="pct"/>
            <w:tcBorders>
              <w:top w:val="outset" w:sz="6" w:space="0" w:color="auto"/>
              <w:left w:val="outset" w:sz="6" w:space="0" w:color="auto"/>
              <w:bottom w:val="outset" w:sz="6" w:space="0" w:color="auto"/>
              <w:right w:val="outset" w:sz="6" w:space="0" w:color="auto"/>
            </w:tcBorders>
            <w:hideMark/>
          </w:tcPr>
          <w:p w14:paraId="7010EAB1" w14:textId="77777777" w:rsid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7 Points</w:t>
            </w:r>
          </w:p>
          <w:p w14:paraId="54087552" w14:textId="77777777" w:rsidR="00596411" w:rsidRPr="00ED0DD8" w:rsidRDefault="00596411" w:rsidP="00596411">
            <w:pPr>
              <w:spacing w:after="0" w:line="240" w:lineRule="auto"/>
              <w:rPr>
                <w:rFonts w:ascii="Tahoma" w:eastAsia="Times New Roman" w:hAnsi="Tahoma" w:cs="Tahoma"/>
                <w:b/>
                <w:sz w:val="20"/>
                <w:szCs w:val="20"/>
              </w:rPr>
            </w:pPr>
          </w:p>
          <w:p w14:paraId="6389AFB7" w14:textId="77777777" w:rsidR="00596411" w:rsidRPr="00ED0DD8" w:rsidRDefault="00596411" w:rsidP="003F3E8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Two </w:t>
            </w:r>
            <w:r w:rsidR="003B2E6B">
              <w:rPr>
                <w:rFonts w:ascii="Tahoma" w:eastAsia="Times New Roman" w:hAnsi="Tahoma" w:cs="Tahoma"/>
                <w:sz w:val="20"/>
                <w:szCs w:val="20"/>
              </w:rPr>
              <w:t xml:space="preserve">scholarly </w:t>
            </w:r>
            <w:r w:rsidRPr="00ED0DD8">
              <w:rPr>
                <w:rFonts w:ascii="Tahoma" w:eastAsia="Times New Roman" w:hAnsi="Tahoma" w:cs="Tahoma"/>
                <w:sz w:val="20"/>
                <w:szCs w:val="20"/>
              </w:rPr>
              <w:t xml:space="preserve">sources other than the class resources are properly incorporated and used.  Uses APA format for references and citations. </w:t>
            </w:r>
          </w:p>
        </w:tc>
        <w:tc>
          <w:tcPr>
            <w:tcW w:w="703" w:type="pct"/>
            <w:tcBorders>
              <w:top w:val="outset" w:sz="6" w:space="0" w:color="auto"/>
              <w:left w:val="outset" w:sz="6" w:space="0" w:color="auto"/>
              <w:bottom w:val="outset" w:sz="6" w:space="0" w:color="auto"/>
              <w:right w:val="outset" w:sz="6" w:space="0" w:color="auto"/>
            </w:tcBorders>
          </w:tcPr>
          <w:p w14:paraId="3426F305" w14:textId="77777777" w:rsid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6 Points</w:t>
            </w:r>
          </w:p>
          <w:p w14:paraId="5545E41A" w14:textId="77777777" w:rsidR="00596411" w:rsidRPr="00ED0DD8" w:rsidRDefault="00596411" w:rsidP="00596411">
            <w:pPr>
              <w:spacing w:after="0" w:line="240" w:lineRule="auto"/>
              <w:rPr>
                <w:rFonts w:ascii="Tahoma" w:eastAsia="Times New Roman" w:hAnsi="Tahoma" w:cs="Tahoma"/>
                <w:b/>
                <w:sz w:val="20"/>
                <w:szCs w:val="20"/>
              </w:rPr>
            </w:pPr>
          </w:p>
          <w:p w14:paraId="754C98C0" w14:textId="77777777" w:rsidR="00596411" w:rsidRPr="00ED0DD8" w:rsidRDefault="00596411" w:rsidP="003B2E6B">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Two or fewer sources other than the class resources may be used; may not be</w:t>
            </w:r>
            <w:r w:rsidR="003B2E6B">
              <w:rPr>
                <w:rFonts w:ascii="Tahoma" w:eastAsia="Times New Roman" w:hAnsi="Tahoma" w:cs="Tahoma"/>
                <w:sz w:val="20"/>
                <w:szCs w:val="20"/>
              </w:rPr>
              <w:t xml:space="preserve"> scholarly sources; may not be</w:t>
            </w:r>
            <w:r w:rsidRPr="00ED0DD8">
              <w:rPr>
                <w:rFonts w:ascii="Tahoma" w:eastAsia="Times New Roman" w:hAnsi="Tahoma" w:cs="Tahoma"/>
                <w:sz w:val="20"/>
                <w:szCs w:val="20"/>
              </w:rPr>
              <w:t xml:space="preserve"> properly incorporated or used to support arguments; may rely too heavily on the reporting of external sources, and/or are not effective or appropriate; and/or are not credible, relevant, or timely. May not use APA format.</w:t>
            </w:r>
          </w:p>
        </w:tc>
        <w:tc>
          <w:tcPr>
            <w:tcW w:w="712" w:type="pct"/>
            <w:tcBorders>
              <w:top w:val="outset" w:sz="6" w:space="0" w:color="auto"/>
              <w:left w:val="outset" w:sz="6" w:space="0" w:color="auto"/>
              <w:bottom w:val="outset" w:sz="6" w:space="0" w:color="auto"/>
              <w:right w:val="outset" w:sz="6" w:space="0" w:color="auto"/>
            </w:tcBorders>
            <w:hideMark/>
          </w:tcPr>
          <w:p w14:paraId="168CFFC1" w14:textId="77777777" w:rsidR="00596411" w:rsidRDefault="00596411" w:rsidP="00596411">
            <w:pPr>
              <w:spacing w:after="0" w:line="240" w:lineRule="auto"/>
              <w:rPr>
                <w:rFonts w:ascii="Tahoma" w:hAnsi="Tahoma" w:cs="Tahoma"/>
                <w:b/>
                <w:sz w:val="20"/>
                <w:szCs w:val="20"/>
              </w:rPr>
            </w:pPr>
            <w:r>
              <w:rPr>
                <w:rFonts w:ascii="Tahoma" w:hAnsi="Tahoma" w:cs="Tahoma"/>
                <w:b/>
                <w:sz w:val="20"/>
                <w:szCs w:val="20"/>
              </w:rPr>
              <w:t>0-5 Points</w:t>
            </w:r>
          </w:p>
          <w:p w14:paraId="3A3C4849" w14:textId="77777777" w:rsidR="00596411" w:rsidRPr="00ED0DD8" w:rsidRDefault="00596411" w:rsidP="00596411">
            <w:pPr>
              <w:spacing w:after="0" w:line="240" w:lineRule="auto"/>
              <w:rPr>
                <w:rFonts w:ascii="Tahoma" w:hAnsi="Tahoma" w:cs="Tahoma"/>
                <w:b/>
                <w:sz w:val="20"/>
                <w:szCs w:val="20"/>
              </w:rPr>
            </w:pPr>
          </w:p>
          <w:p w14:paraId="35ADE2B3" w14:textId="77777777" w:rsidR="00596411" w:rsidRPr="00ED0DD8" w:rsidRDefault="00596411" w:rsidP="00596411">
            <w:pPr>
              <w:spacing w:after="0" w:line="240" w:lineRule="auto"/>
              <w:rPr>
                <w:rFonts w:ascii="Tahoma" w:eastAsia="Times New Roman" w:hAnsi="Tahoma" w:cs="Tahoma"/>
                <w:sz w:val="20"/>
                <w:szCs w:val="20"/>
              </w:rPr>
            </w:pPr>
            <w:r w:rsidRPr="00ED0DD8">
              <w:rPr>
                <w:rFonts w:ascii="Tahoma" w:hAnsi="Tahoma" w:cs="Tahoma"/>
                <w:sz w:val="20"/>
                <w:szCs w:val="20"/>
              </w:rPr>
              <w:t>No external research is incorporated</w:t>
            </w:r>
            <w:r w:rsidRPr="00ED0DD8">
              <w:rPr>
                <w:rFonts w:ascii="Tahoma" w:hAnsi="Tahoma" w:cs="Tahoma"/>
                <w:color w:val="353535"/>
                <w:sz w:val="20"/>
                <w:szCs w:val="20"/>
              </w:rPr>
              <w:t xml:space="preserve"> or reference listed is not cited within text</w:t>
            </w:r>
            <w:r w:rsidRPr="00ED0DD8">
              <w:rPr>
                <w:rFonts w:ascii="Tahoma" w:hAnsi="Tahoma" w:cs="Tahoma"/>
                <w:sz w:val="20"/>
                <w:szCs w:val="20"/>
              </w:rPr>
              <w:t>.</w:t>
            </w:r>
          </w:p>
        </w:tc>
        <w:tc>
          <w:tcPr>
            <w:tcW w:w="491" w:type="pct"/>
            <w:tcBorders>
              <w:top w:val="outset" w:sz="6" w:space="0" w:color="auto"/>
              <w:left w:val="outset" w:sz="6" w:space="0" w:color="auto"/>
              <w:bottom w:val="outset" w:sz="6" w:space="0" w:color="auto"/>
              <w:right w:val="outset" w:sz="6" w:space="0" w:color="auto"/>
            </w:tcBorders>
            <w:hideMark/>
          </w:tcPr>
          <w:p w14:paraId="6ADEC01F"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10</w:t>
            </w:r>
          </w:p>
        </w:tc>
      </w:tr>
      <w:tr w:rsidR="00596411" w:rsidRPr="00505587" w14:paraId="6865C425"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28715D05" w14:textId="77777777" w:rsidR="00596411" w:rsidRPr="00596411" w:rsidRDefault="00596411" w:rsidP="00596411">
            <w:pPr>
              <w:spacing w:after="0" w:line="240" w:lineRule="auto"/>
              <w:rPr>
                <w:rFonts w:ascii="Verdana" w:eastAsia="Times New Roman" w:hAnsi="Verdana" w:cs="Times New Roman"/>
                <w:b/>
                <w:sz w:val="18"/>
                <w:szCs w:val="18"/>
              </w:rPr>
            </w:pPr>
            <w:r w:rsidRPr="00596411">
              <w:rPr>
                <w:rFonts w:ascii="Verdana" w:eastAsia="Times New Roman" w:hAnsi="Verdana" w:cs="Times New Roman"/>
                <w:b/>
                <w:sz w:val="18"/>
                <w:szCs w:val="18"/>
              </w:rPr>
              <w:t>Format</w:t>
            </w:r>
          </w:p>
        </w:tc>
        <w:tc>
          <w:tcPr>
            <w:tcW w:w="838" w:type="pct"/>
            <w:tcBorders>
              <w:top w:val="outset" w:sz="6" w:space="0" w:color="auto"/>
              <w:left w:val="outset" w:sz="6" w:space="0" w:color="auto"/>
              <w:bottom w:val="outset" w:sz="6" w:space="0" w:color="auto"/>
              <w:right w:val="outset" w:sz="6" w:space="0" w:color="auto"/>
            </w:tcBorders>
            <w:hideMark/>
          </w:tcPr>
          <w:p w14:paraId="200A5BC4" w14:textId="77777777" w:rsidR="00596411" w:rsidRPr="00AB746F" w:rsidRDefault="00596411" w:rsidP="00D65D22">
            <w:pPr>
              <w:spacing w:line="240" w:lineRule="auto"/>
              <w:rPr>
                <w:rFonts w:ascii="Verdana" w:hAnsi="Verdana" w:cs="Vrinda"/>
                <w:b/>
                <w:sz w:val="18"/>
                <w:szCs w:val="18"/>
              </w:rPr>
            </w:pPr>
            <w:r>
              <w:rPr>
                <w:rFonts w:ascii="Verdana" w:hAnsi="Verdana" w:cs="Vrinda"/>
                <w:b/>
                <w:sz w:val="18"/>
                <w:szCs w:val="18"/>
              </w:rPr>
              <w:t>9-10</w:t>
            </w:r>
            <w:r w:rsidRPr="00AB746F">
              <w:rPr>
                <w:rFonts w:ascii="Verdana" w:hAnsi="Verdana" w:cs="Vrinda"/>
                <w:b/>
                <w:sz w:val="18"/>
                <w:szCs w:val="18"/>
              </w:rPr>
              <w:t xml:space="preserve"> Points</w:t>
            </w:r>
          </w:p>
          <w:p w14:paraId="486F249A" w14:textId="77777777" w:rsidR="00596411" w:rsidRPr="00AB746F" w:rsidRDefault="00596411" w:rsidP="00D65D22">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w:t>
            </w:r>
            <w:r w:rsidRPr="00DF7387">
              <w:rPr>
                <w:rFonts w:ascii="Tahoma" w:hAnsi="Tahoma" w:cs="Tahoma"/>
                <w:sz w:val="20"/>
                <w:szCs w:val="20"/>
              </w:rPr>
              <w:t>reflect</w:t>
            </w:r>
            <w:r>
              <w:rPr>
                <w:rFonts w:ascii="Tahoma" w:hAnsi="Tahoma" w:cs="Tahoma"/>
                <w:sz w:val="20"/>
                <w:szCs w:val="20"/>
              </w:rPr>
              <w:t>s</w:t>
            </w:r>
            <w:r w:rsidRPr="00DF7387">
              <w:rPr>
                <w:rFonts w:ascii="Tahoma" w:hAnsi="Tahoma" w:cs="Tahoma"/>
                <w:sz w:val="20"/>
                <w:szCs w:val="20"/>
              </w:rPr>
              <w:t xml:space="preserve"> effective organization</w:t>
            </w:r>
            <w:r>
              <w:rPr>
                <w:rFonts w:ascii="Tahoma" w:hAnsi="Tahoma" w:cs="Tahoma"/>
                <w:sz w:val="20"/>
                <w:szCs w:val="20"/>
              </w:rPr>
              <w:t xml:space="preserve"> and sophisticated writing</w:t>
            </w:r>
            <w:r w:rsidRPr="00DF7387">
              <w:rPr>
                <w:rFonts w:ascii="Tahoma" w:hAnsi="Tahoma" w:cs="Tahoma"/>
                <w:sz w:val="20"/>
                <w:szCs w:val="20"/>
              </w:rPr>
              <w:t xml:space="preserve">; </w:t>
            </w:r>
            <w:r>
              <w:rPr>
                <w:rFonts w:ascii="Tahoma" w:hAnsi="Tahoma" w:cs="Tahoma"/>
                <w:sz w:val="20"/>
                <w:szCs w:val="20"/>
              </w:rPr>
              <w:t xml:space="preserve">follows instructions provided; is written in third person; uses </w:t>
            </w:r>
            <w:r w:rsidRPr="00DF7387">
              <w:rPr>
                <w:rFonts w:ascii="Tahoma" w:hAnsi="Tahoma" w:cs="Tahoma"/>
                <w:sz w:val="20"/>
                <w:szCs w:val="20"/>
              </w:rPr>
              <w:t>correct structure, grammar, and spelling</w:t>
            </w:r>
            <w:r>
              <w:rPr>
                <w:rFonts w:ascii="Tahoma" w:hAnsi="Tahoma" w:cs="Tahoma"/>
                <w:sz w:val="20"/>
                <w:szCs w:val="20"/>
              </w:rPr>
              <w:t xml:space="preserve">; double- spaced and </w:t>
            </w:r>
            <w:r w:rsidRPr="00DF7387">
              <w:rPr>
                <w:rFonts w:ascii="Tahoma" w:hAnsi="Tahoma" w:cs="Tahoma"/>
                <w:sz w:val="20"/>
                <w:szCs w:val="20"/>
              </w:rPr>
              <w:t>presented in a professional format using Word</w:t>
            </w:r>
            <w:r>
              <w:rPr>
                <w:rFonts w:ascii="Tahoma" w:hAnsi="Tahoma" w:cs="Tahoma"/>
                <w:sz w:val="20"/>
                <w:szCs w:val="20"/>
              </w:rPr>
              <w:t>.</w:t>
            </w:r>
          </w:p>
        </w:tc>
        <w:tc>
          <w:tcPr>
            <w:tcW w:w="752" w:type="pct"/>
            <w:tcBorders>
              <w:top w:val="outset" w:sz="6" w:space="0" w:color="auto"/>
              <w:left w:val="outset" w:sz="6" w:space="0" w:color="auto"/>
              <w:bottom w:val="outset" w:sz="6" w:space="0" w:color="auto"/>
              <w:right w:val="outset" w:sz="6" w:space="0" w:color="auto"/>
            </w:tcBorders>
          </w:tcPr>
          <w:p w14:paraId="6ADBFCD6" w14:textId="77777777" w:rsidR="00596411" w:rsidRPr="00AB746F" w:rsidRDefault="00596411" w:rsidP="00D65D22">
            <w:pPr>
              <w:spacing w:line="240" w:lineRule="auto"/>
              <w:rPr>
                <w:rFonts w:ascii="Verdana" w:hAnsi="Verdana" w:cs="Vrinda"/>
                <w:b/>
                <w:sz w:val="18"/>
                <w:szCs w:val="18"/>
              </w:rPr>
            </w:pPr>
            <w:r>
              <w:rPr>
                <w:rFonts w:ascii="Verdana" w:hAnsi="Verdana" w:cs="Vrinda"/>
                <w:b/>
                <w:sz w:val="18"/>
                <w:szCs w:val="18"/>
              </w:rPr>
              <w:t>8</w:t>
            </w:r>
            <w:r w:rsidRPr="00AB746F">
              <w:rPr>
                <w:rFonts w:ascii="Verdana" w:hAnsi="Verdana" w:cs="Vrinda"/>
                <w:b/>
                <w:sz w:val="18"/>
                <w:szCs w:val="18"/>
              </w:rPr>
              <w:t xml:space="preserve"> Points</w:t>
            </w:r>
          </w:p>
          <w:p w14:paraId="147F963B" w14:textId="77777777" w:rsidR="00596411" w:rsidRPr="00AB746F" w:rsidRDefault="00596411" w:rsidP="00D65D22">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reflects effective organization;</w:t>
            </w:r>
            <w:r>
              <w:rPr>
                <w:rFonts w:ascii="Verdana" w:hAnsi="Verdana" w:cs="Vrinda"/>
                <w:sz w:val="18"/>
                <w:szCs w:val="18"/>
              </w:rPr>
              <w:t xml:space="preserve"> follows instructions provided; is written in third person;</w:t>
            </w:r>
            <w:r w:rsidRPr="00AB746F">
              <w:rPr>
                <w:rFonts w:ascii="Verdana" w:hAnsi="Verdana" w:cs="Vrinda"/>
                <w:sz w:val="18"/>
                <w:szCs w:val="18"/>
              </w:rPr>
              <w:t xml:space="preserve"> has few errors in sentence structure, grammar, and spelling; double-spaced, and presented in a professional format. </w:t>
            </w:r>
          </w:p>
        </w:tc>
        <w:tc>
          <w:tcPr>
            <w:tcW w:w="735" w:type="pct"/>
            <w:tcBorders>
              <w:top w:val="outset" w:sz="6" w:space="0" w:color="auto"/>
              <w:left w:val="outset" w:sz="6" w:space="0" w:color="auto"/>
              <w:bottom w:val="outset" w:sz="6" w:space="0" w:color="auto"/>
              <w:right w:val="outset" w:sz="6" w:space="0" w:color="auto"/>
            </w:tcBorders>
            <w:hideMark/>
          </w:tcPr>
          <w:p w14:paraId="7DB30BE7" w14:textId="77777777" w:rsidR="00596411" w:rsidRPr="00AB746F" w:rsidRDefault="00596411" w:rsidP="00D65D22">
            <w:pPr>
              <w:spacing w:line="240" w:lineRule="auto"/>
              <w:rPr>
                <w:rFonts w:ascii="Verdana" w:hAnsi="Verdana" w:cs="Vrinda"/>
                <w:b/>
                <w:sz w:val="18"/>
                <w:szCs w:val="18"/>
              </w:rPr>
            </w:pPr>
            <w:r>
              <w:rPr>
                <w:rFonts w:ascii="Verdana" w:hAnsi="Verdana" w:cs="Vrinda"/>
                <w:b/>
                <w:sz w:val="18"/>
                <w:szCs w:val="18"/>
              </w:rPr>
              <w:t>7</w:t>
            </w:r>
            <w:r w:rsidRPr="00AB746F">
              <w:rPr>
                <w:rFonts w:ascii="Verdana" w:hAnsi="Verdana" w:cs="Vrinda"/>
                <w:b/>
                <w:sz w:val="18"/>
                <w:szCs w:val="18"/>
              </w:rPr>
              <w:t xml:space="preserve"> Points</w:t>
            </w:r>
          </w:p>
          <w:p w14:paraId="58DC9F24" w14:textId="77777777" w:rsidR="00596411" w:rsidRPr="00AB746F" w:rsidRDefault="00596411" w:rsidP="00D65D22">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has some organization; may have some errors in sentence structure, grammar and spelling. </w:t>
            </w:r>
            <w:r>
              <w:rPr>
                <w:rFonts w:ascii="Verdana" w:hAnsi="Verdana" w:cs="Vrinda"/>
                <w:sz w:val="18"/>
                <w:szCs w:val="18"/>
              </w:rPr>
              <w:t>I</w:t>
            </w:r>
            <w:r w:rsidRPr="00AB746F">
              <w:rPr>
                <w:rFonts w:ascii="Verdana" w:hAnsi="Verdana" w:cs="Vrinda"/>
                <w:sz w:val="18"/>
                <w:szCs w:val="18"/>
              </w:rPr>
              <w:t>s double spaced and written in third person.</w:t>
            </w:r>
          </w:p>
        </w:tc>
        <w:tc>
          <w:tcPr>
            <w:tcW w:w="703" w:type="pct"/>
            <w:tcBorders>
              <w:top w:val="outset" w:sz="6" w:space="0" w:color="auto"/>
              <w:left w:val="outset" w:sz="6" w:space="0" w:color="auto"/>
              <w:bottom w:val="outset" w:sz="6" w:space="0" w:color="auto"/>
              <w:right w:val="outset" w:sz="6" w:space="0" w:color="auto"/>
            </w:tcBorders>
          </w:tcPr>
          <w:p w14:paraId="22D21C98" w14:textId="77777777" w:rsidR="00596411" w:rsidRPr="00AB746F" w:rsidRDefault="00596411" w:rsidP="00D65D22">
            <w:pPr>
              <w:spacing w:line="240" w:lineRule="auto"/>
              <w:rPr>
                <w:rFonts w:ascii="Verdana" w:hAnsi="Verdana" w:cs="Vrinda"/>
                <w:b/>
                <w:sz w:val="18"/>
                <w:szCs w:val="18"/>
              </w:rPr>
            </w:pPr>
            <w:r>
              <w:rPr>
                <w:rFonts w:ascii="Verdana" w:hAnsi="Verdana" w:cs="Vrinda"/>
                <w:b/>
                <w:sz w:val="18"/>
                <w:szCs w:val="18"/>
              </w:rPr>
              <w:t>6</w:t>
            </w:r>
            <w:r w:rsidRPr="00AB746F">
              <w:rPr>
                <w:rFonts w:ascii="Verdana" w:hAnsi="Verdana" w:cs="Vrinda"/>
                <w:b/>
                <w:sz w:val="18"/>
                <w:szCs w:val="18"/>
              </w:rPr>
              <w:t xml:space="preserve"> Points</w:t>
            </w:r>
          </w:p>
          <w:p w14:paraId="719FB800" w14:textId="77777777" w:rsidR="00596411" w:rsidRPr="00AB746F" w:rsidRDefault="00596411" w:rsidP="00D65D22">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not well orga</w:t>
            </w:r>
            <w:r>
              <w:rPr>
                <w:rFonts w:ascii="Verdana" w:hAnsi="Verdana" w:cs="Vrinda"/>
                <w:sz w:val="18"/>
                <w:szCs w:val="18"/>
              </w:rPr>
              <w:t xml:space="preserve">nized, and/or contains several </w:t>
            </w:r>
            <w:r w:rsidRPr="00AB746F">
              <w:rPr>
                <w:rFonts w:ascii="Verdana" w:hAnsi="Verdana" w:cs="Vrinda"/>
                <w:sz w:val="18"/>
                <w:szCs w:val="18"/>
              </w:rPr>
              <w:t>grammar and/or spelling errors; and/or is not double-spaced and written in third person</w:t>
            </w:r>
            <w:r>
              <w:rPr>
                <w:rFonts w:ascii="Verdana" w:hAnsi="Verdana" w:cs="Vrinda"/>
                <w:sz w:val="18"/>
                <w:szCs w:val="18"/>
              </w:rPr>
              <w:t>.</w:t>
            </w:r>
          </w:p>
        </w:tc>
        <w:tc>
          <w:tcPr>
            <w:tcW w:w="712" w:type="pct"/>
            <w:tcBorders>
              <w:top w:val="outset" w:sz="6" w:space="0" w:color="auto"/>
              <w:left w:val="outset" w:sz="6" w:space="0" w:color="auto"/>
              <w:bottom w:val="outset" w:sz="6" w:space="0" w:color="auto"/>
              <w:right w:val="outset" w:sz="6" w:space="0" w:color="auto"/>
            </w:tcBorders>
            <w:hideMark/>
          </w:tcPr>
          <w:p w14:paraId="1762CE77" w14:textId="77777777" w:rsidR="00596411" w:rsidRPr="00AB746F" w:rsidRDefault="00596411" w:rsidP="00D65D22">
            <w:pPr>
              <w:spacing w:after="0" w:line="240" w:lineRule="auto"/>
              <w:rPr>
                <w:rFonts w:ascii="Verdana" w:hAnsi="Verdana" w:cs="Vrinda"/>
                <w:b/>
                <w:sz w:val="18"/>
                <w:szCs w:val="18"/>
              </w:rPr>
            </w:pPr>
            <w:r>
              <w:rPr>
                <w:rFonts w:ascii="Verdana" w:hAnsi="Verdana" w:cs="Vrinda"/>
                <w:b/>
                <w:sz w:val="18"/>
                <w:szCs w:val="18"/>
              </w:rPr>
              <w:t>0-5</w:t>
            </w:r>
            <w:r w:rsidRPr="00AB746F">
              <w:rPr>
                <w:rFonts w:ascii="Verdana" w:hAnsi="Verdana" w:cs="Vrinda"/>
                <w:b/>
                <w:sz w:val="18"/>
                <w:szCs w:val="18"/>
              </w:rPr>
              <w:t xml:space="preserve"> Points</w:t>
            </w:r>
          </w:p>
          <w:p w14:paraId="44976573" w14:textId="77777777" w:rsidR="00596411" w:rsidRPr="00AB746F" w:rsidRDefault="00596411" w:rsidP="00D65D22">
            <w:pPr>
              <w:spacing w:before="240" w:after="0"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extremely poorly written, has many grammar and/or spelling errors, or does not convey the information.</w:t>
            </w:r>
          </w:p>
        </w:tc>
        <w:tc>
          <w:tcPr>
            <w:tcW w:w="491" w:type="pct"/>
            <w:tcBorders>
              <w:top w:val="outset" w:sz="6" w:space="0" w:color="auto"/>
              <w:left w:val="outset" w:sz="6" w:space="0" w:color="auto"/>
              <w:bottom w:val="outset" w:sz="6" w:space="0" w:color="auto"/>
              <w:right w:val="outset" w:sz="6" w:space="0" w:color="auto"/>
            </w:tcBorders>
            <w:hideMark/>
          </w:tcPr>
          <w:p w14:paraId="7F1BCBC8"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10</w:t>
            </w:r>
          </w:p>
        </w:tc>
      </w:tr>
      <w:tr w:rsidR="003B2E6B" w:rsidRPr="00505587" w14:paraId="5F39A95E"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2322AF76" w14:textId="77777777" w:rsidR="00596411" w:rsidRPr="00596411" w:rsidRDefault="00596411" w:rsidP="00596411">
            <w:pPr>
              <w:spacing w:after="0" w:line="240" w:lineRule="auto"/>
              <w:rPr>
                <w:rFonts w:ascii="Times New Roman" w:eastAsia="Times New Roman" w:hAnsi="Times New Roman" w:cs="Times New Roman"/>
                <w:b/>
                <w:sz w:val="24"/>
                <w:szCs w:val="24"/>
              </w:rPr>
            </w:pPr>
            <w:r w:rsidRPr="00596411">
              <w:rPr>
                <w:rFonts w:ascii="Times New Roman" w:eastAsia="Times New Roman" w:hAnsi="Times New Roman" w:cs="Times New Roman"/>
                <w:b/>
                <w:sz w:val="24"/>
                <w:szCs w:val="24"/>
              </w:rPr>
              <w:t> </w:t>
            </w:r>
          </w:p>
        </w:tc>
        <w:tc>
          <w:tcPr>
            <w:tcW w:w="838" w:type="pct"/>
            <w:tcBorders>
              <w:top w:val="outset" w:sz="6" w:space="0" w:color="auto"/>
              <w:left w:val="outset" w:sz="6" w:space="0" w:color="auto"/>
              <w:bottom w:val="outset" w:sz="6" w:space="0" w:color="auto"/>
              <w:right w:val="outset" w:sz="6" w:space="0" w:color="auto"/>
            </w:tcBorders>
            <w:vAlign w:val="center"/>
            <w:hideMark/>
          </w:tcPr>
          <w:p w14:paraId="04B20A8D" w14:textId="77777777" w:rsidR="00596411" w:rsidRPr="00505587" w:rsidRDefault="00596411" w:rsidP="00596411">
            <w:pPr>
              <w:spacing w:after="0" w:line="240" w:lineRule="auto"/>
              <w:rPr>
                <w:rFonts w:ascii="Times New Roman" w:eastAsia="Times New Roman" w:hAnsi="Times New Roman" w:cs="Times New Roman"/>
                <w:sz w:val="24"/>
                <w:szCs w:val="24"/>
              </w:rPr>
            </w:pPr>
            <w:r w:rsidRPr="00505587">
              <w:rPr>
                <w:rFonts w:ascii="Times New Roman" w:eastAsia="Times New Roman" w:hAnsi="Times New Roman" w:cs="Times New Roman"/>
                <w:sz w:val="24"/>
                <w:szCs w:val="24"/>
              </w:rPr>
              <w:t> </w:t>
            </w:r>
          </w:p>
        </w:tc>
        <w:tc>
          <w:tcPr>
            <w:tcW w:w="752" w:type="pct"/>
            <w:tcBorders>
              <w:top w:val="outset" w:sz="6" w:space="0" w:color="auto"/>
              <w:left w:val="outset" w:sz="6" w:space="0" w:color="auto"/>
              <w:bottom w:val="outset" w:sz="6" w:space="0" w:color="auto"/>
              <w:right w:val="outset" w:sz="6" w:space="0" w:color="auto"/>
            </w:tcBorders>
          </w:tcPr>
          <w:p w14:paraId="3D4B7E0B" w14:textId="77777777" w:rsidR="00596411" w:rsidRPr="00505587" w:rsidRDefault="00596411" w:rsidP="00596411">
            <w:pPr>
              <w:spacing w:after="0" w:line="240" w:lineRule="auto"/>
              <w:rPr>
                <w:rFonts w:ascii="Times New Roman" w:eastAsia="Times New Roman" w:hAnsi="Times New Roman" w:cs="Times New Roman"/>
                <w:sz w:val="24"/>
                <w:szCs w:val="24"/>
              </w:rPr>
            </w:pPr>
          </w:p>
        </w:tc>
        <w:tc>
          <w:tcPr>
            <w:tcW w:w="735" w:type="pct"/>
            <w:tcBorders>
              <w:top w:val="outset" w:sz="6" w:space="0" w:color="auto"/>
              <w:left w:val="outset" w:sz="6" w:space="0" w:color="auto"/>
              <w:bottom w:val="outset" w:sz="6" w:space="0" w:color="auto"/>
              <w:right w:val="outset" w:sz="6" w:space="0" w:color="auto"/>
            </w:tcBorders>
            <w:vAlign w:val="center"/>
            <w:hideMark/>
          </w:tcPr>
          <w:p w14:paraId="142F3607" w14:textId="77777777" w:rsidR="00596411" w:rsidRPr="00505587" w:rsidRDefault="00596411" w:rsidP="00596411">
            <w:pPr>
              <w:spacing w:after="0" w:line="240" w:lineRule="auto"/>
              <w:rPr>
                <w:rFonts w:ascii="Times New Roman" w:eastAsia="Times New Roman" w:hAnsi="Times New Roman" w:cs="Times New Roman"/>
                <w:sz w:val="24"/>
                <w:szCs w:val="24"/>
              </w:rPr>
            </w:pPr>
            <w:r w:rsidRPr="00505587">
              <w:rPr>
                <w:rFonts w:ascii="Times New Roman" w:eastAsia="Times New Roman" w:hAnsi="Times New Roman" w:cs="Times New Roman"/>
                <w:sz w:val="24"/>
                <w:szCs w:val="24"/>
              </w:rPr>
              <w:t> </w:t>
            </w:r>
          </w:p>
        </w:tc>
        <w:tc>
          <w:tcPr>
            <w:tcW w:w="703" w:type="pct"/>
            <w:tcBorders>
              <w:top w:val="outset" w:sz="6" w:space="0" w:color="auto"/>
              <w:left w:val="outset" w:sz="6" w:space="0" w:color="auto"/>
              <w:bottom w:val="outset" w:sz="6" w:space="0" w:color="auto"/>
              <w:right w:val="outset" w:sz="6" w:space="0" w:color="auto"/>
            </w:tcBorders>
          </w:tcPr>
          <w:p w14:paraId="72386FB3" w14:textId="77777777" w:rsidR="00596411" w:rsidRPr="00505587" w:rsidRDefault="00596411" w:rsidP="00596411">
            <w:pPr>
              <w:spacing w:after="0" w:line="240" w:lineRule="auto"/>
              <w:rPr>
                <w:rFonts w:ascii="Times New Roman" w:eastAsia="Times New Roman" w:hAnsi="Times New Roman" w:cs="Times New Roman"/>
                <w:b/>
                <w:bCs/>
                <w:sz w:val="24"/>
                <w:szCs w:val="24"/>
              </w:rPr>
            </w:pPr>
          </w:p>
        </w:tc>
        <w:tc>
          <w:tcPr>
            <w:tcW w:w="712" w:type="pct"/>
            <w:tcBorders>
              <w:top w:val="outset" w:sz="6" w:space="0" w:color="auto"/>
              <w:left w:val="outset" w:sz="6" w:space="0" w:color="auto"/>
              <w:bottom w:val="outset" w:sz="6" w:space="0" w:color="auto"/>
              <w:right w:val="outset" w:sz="6" w:space="0" w:color="auto"/>
            </w:tcBorders>
            <w:vAlign w:val="center"/>
            <w:hideMark/>
          </w:tcPr>
          <w:p w14:paraId="7A2218F7" w14:textId="77777777" w:rsidR="00596411" w:rsidRPr="00ED0DD8" w:rsidRDefault="00596411" w:rsidP="00596411">
            <w:pPr>
              <w:spacing w:after="0" w:line="240" w:lineRule="auto"/>
              <w:rPr>
                <w:rFonts w:ascii="Verdana" w:eastAsia="Times New Roman" w:hAnsi="Verdana" w:cs="Times New Roman"/>
                <w:sz w:val="18"/>
                <w:szCs w:val="18"/>
              </w:rPr>
            </w:pPr>
            <w:r w:rsidRPr="00ED0DD8">
              <w:rPr>
                <w:rFonts w:ascii="Verdana" w:eastAsia="Times New Roman" w:hAnsi="Verdana" w:cs="Times New Roman"/>
                <w:b/>
                <w:bCs/>
                <w:sz w:val="18"/>
                <w:szCs w:val="18"/>
              </w:rPr>
              <w:t>TOTAL Points Possible</w:t>
            </w:r>
          </w:p>
        </w:tc>
        <w:tc>
          <w:tcPr>
            <w:tcW w:w="491" w:type="pct"/>
            <w:tcBorders>
              <w:top w:val="outset" w:sz="6" w:space="0" w:color="auto"/>
              <w:left w:val="outset" w:sz="6" w:space="0" w:color="auto"/>
              <w:bottom w:val="outset" w:sz="6" w:space="0" w:color="auto"/>
              <w:right w:val="outset" w:sz="6" w:space="0" w:color="auto"/>
            </w:tcBorders>
            <w:hideMark/>
          </w:tcPr>
          <w:p w14:paraId="0924AE26"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100</w:t>
            </w:r>
          </w:p>
        </w:tc>
      </w:tr>
    </w:tbl>
    <w:p w14:paraId="42235284" w14:textId="77777777" w:rsidR="00D0589B" w:rsidRDefault="00D0589B"/>
    <w:sectPr w:rsidR="00D0589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662197" w14:textId="77777777" w:rsidR="00210655" w:rsidRDefault="00210655" w:rsidP="00ED0DD8">
      <w:pPr>
        <w:spacing w:after="0" w:line="240" w:lineRule="auto"/>
      </w:pPr>
      <w:r>
        <w:separator/>
      </w:r>
    </w:p>
  </w:endnote>
  <w:endnote w:type="continuationSeparator" w:id="0">
    <w:p w14:paraId="6287177C" w14:textId="77777777" w:rsidR="00210655" w:rsidRDefault="00210655" w:rsidP="00ED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rinda">
    <w:panose1 w:val="020B0502040204020203"/>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965744"/>
      <w:docPartObj>
        <w:docPartGallery w:val="Page Numbers (Bottom of Page)"/>
        <w:docPartUnique/>
      </w:docPartObj>
    </w:sdtPr>
    <w:sdtEndPr>
      <w:rPr>
        <w:noProof/>
      </w:rPr>
    </w:sdtEndPr>
    <w:sdtContent>
      <w:p w14:paraId="457B948F" w14:textId="77777777" w:rsidR="00ED0DD8" w:rsidRDefault="00302CBF" w:rsidP="00ED0DD8">
        <w:pPr>
          <w:pStyle w:val="Footer"/>
        </w:pPr>
        <w:r>
          <w:t>11/17/2017</w:t>
        </w:r>
        <w:r w:rsidR="00ED0DD8">
          <w:tab/>
        </w:r>
        <w:r w:rsidR="00ED0DD8">
          <w:tab/>
        </w:r>
        <w:r w:rsidR="00ED0DD8">
          <w:fldChar w:fldCharType="begin"/>
        </w:r>
        <w:r w:rsidR="00ED0DD8">
          <w:instrText xml:space="preserve"> PAGE   \* MERGEFORMAT </w:instrText>
        </w:r>
        <w:r w:rsidR="00ED0DD8">
          <w:fldChar w:fldCharType="separate"/>
        </w:r>
        <w:r w:rsidR="0040711B">
          <w:rPr>
            <w:noProof/>
          </w:rPr>
          <w:t>1</w:t>
        </w:r>
        <w:r w:rsidR="00ED0DD8">
          <w:rPr>
            <w:noProof/>
          </w:rPr>
          <w:fldChar w:fldCharType="end"/>
        </w:r>
      </w:p>
    </w:sdtContent>
  </w:sdt>
  <w:p w14:paraId="30FF045F" w14:textId="77777777" w:rsidR="00ED0DD8" w:rsidRDefault="00ED0D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D8EF93" w14:textId="77777777" w:rsidR="00210655" w:rsidRDefault="00210655" w:rsidP="00ED0DD8">
      <w:pPr>
        <w:spacing w:after="0" w:line="240" w:lineRule="auto"/>
      </w:pPr>
      <w:r>
        <w:separator/>
      </w:r>
    </w:p>
  </w:footnote>
  <w:footnote w:type="continuationSeparator" w:id="0">
    <w:p w14:paraId="52AA5CD9" w14:textId="77777777" w:rsidR="00210655" w:rsidRDefault="00210655" w:rsidP="00ED0D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A127AF"/>
    <w:multiLevelType w:val="multilevel"/>
    <w:tmpl w:val="3CF8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587"/>
    <w:rsid w:val="0001538F"/>
    <w:rsid w:val="00025CD8"/>
    <w:rsid w:val="00025EBF"/>
    <w:rsid w:val="0003372A"/>
    <w:rsid w:val="000408DD"/>
    <w:rsid w:val="00045104"/>
    <w:rsid w:val="0006443A"/>
    <w:rsid w:val="0007279A"/>
    <w:rsid w:val="000A37CF"/>
    <w:rsid w:val="000B5491"/>
    <w:rsid w:val="000D0A8A"/>
    <w:rsid w:val="00103687"/>
    <w:rsid w:val="0011359F"/>
    <w:rsid w:val="00120BB3"/>
    <w:rsid w:val="00127873"/>
    <w:rsid w:val="00144370"/>
    <w:rsid w:val="001516C1"/>
    <w:rsid w:val="001544BD"/>
    <w:rsid w:val="00160416"/>
    <w:rsid w:val="0019080F"/>
    <w:rsid w:val="00192447"/>
    <w:rsid w:val="00197C9B"/>
    <w:rsid w:val="001A1B8E"/>
    <w:rsid w:val="001A281F"/>
    <w:rsid w:val="001C3D38"/>
    <w:rsid w:val="001C407F"/>
    <w:rsid w:val="001D3046"/>
    <w:rsid w:val="00204946"/>
    <w:rsid w:val="00210655"/>
    <w:rsid w:val="00214F3B"/>
    <w:rsid w:val="0021509C"/>
    <w:rsid w:val="00224F87"/>
    <w:rsid w:val="002332BC"/>
    <w:rsid w:val="002402AF"/>
    <w:rsid w:val="00262350"/>
    <w:rsid w:val="00295B03"/>
    <w:rsid w:val="002D57C3"/>
    <w:rsid w:val="002E1654"/>
    <w:rsid w:val="00302CBF"/>
    <w:rsid w:val="00304194"/>
    <w:rsid w:val="00315D14"/>
    <w:rsid w:val="00325FF6"/>
    <w:rsid w:val="00330F8A"/>
    <w:rsid w:val="0035499F"/>
    <w:rsid w:val="00363F9B"/>
    <w:rsid w:val="003723EC"/>
    <w:rsid w:val="00372F2E"/>
    <w:rsid w:val="003815EC"/>
    <w:rsid w:val="00396BD1"/>
    <w:rsid w:val="003B25C2"/>
    <w:rsid w:val="003B2E6B"/>
    <w:rsid w:val="003C455D"/>
    <w:rsid w:val="003E7785"/>
    <w:rsid w:val="003F2A77"/>
    <w:rsid w:val="003F3E88"/>
    <w:rsid w:val="00403A5D"/>
    <w:rsid w:val="00404211"/>
    <w:rsid w:val="004044E5"/>
    <w:rsid w:val="0040711B"/>
    <w:rsid w:val="004357C4"/>
    <w:rsid w:val="00440585"/>
    <w:rsid w:val="004471E9"/>
    <w:rsid w:val="00450D19"/>
    <w:rsid w:val="0045122C"/>
    <w:rsid w:val="00454E4F"/>
    <w:rsid w:val="004554C8"/>
    <w:rsid w:val="0046091D"/>
    <w:rsid w:val="00462C11"/>
    <w:rsid w:val="004635AE"/>
    <w:rsid w:val="0048687B"/>
    <w:rsid w:val="004D36BA"/>
    <w:rsid w:val="004E2E2A"/>
    <w:rsid w:val="004F6102"/>
    <w:rsid w:val="00505587"/>
    <w:rsid w:val="00506A35"/>
    <w:rsid w:val="00536873"/>
    <w:rsid w:val="00541DF2"/>
    <w:rsid w:val="0056125F"/>
    <w:rsid w:val="00567978"/>
    <w:rsid w:val="00577F23"/>
    <w:rsid w:val="005819FD"/>
    <w:rsid w:val="00582195"/>
    <w:rsid w:val="00596411"/>
    <w:rsid w:val="005A0314"/>
    <w:rsid w:val="005A3B92"/>
    <w:rsid w:val="005B2F8F"/>
    <w:rsid w:val="005E6334"/>
    <w:rsid w:val="005F034C"/>
    <w:rsid w:val="00600FDE"/>
    <w:rsid w:val="00621014"/>
    <w:rsid w:val="006452E3"/>
    <w:rsid w:val="006474D9"/>
    <w:rsid w:val="00660B9D"/>
    <w:rsid w:val="00691333"/>
    <w:rsid w:val="006A22A1"/>
    <w:rsid w:val="006B681B"/>
    <w:rsid w:val="006B7144"/>
    <w:rsid w:val="006C2784"/>
    <w:rsid w:val="006C2813"/>
    <w:rsid w:val="006D1CA0"/>
    <w:rsid w:val="006D433B"/>
    <w:rsid w:val="006E4829"/>
    <w:rsid w:val="00717CB3"/>
    <w:rsid w:val="00723A0A"/>
    <w:rsid w:val="007356BE"/>
    <w:rsid w:val="00737F20"/>
    <w:rsid w:val="00742B50"/>
    <w:rsid w:val="007613EE"/>
    <w:rsid w:val="00763675"/>
    <w:rsid w:val="00791F77"/>
    <w:rsid w:val="007974C6"/>
    <w:rsid w:val="007A64EE"/>
    <w:rsid w:val="007B6F6E"/>
    <w:rsid w:val="007C2418"/>
    <w:rsid w:val="007C3CD6"/>
    <w:rsid w:val="007D15C1"/>
    <w:rsid w:val="007D2A64"/>
    <w:rsid w:val="007E2C7D"/>
    <w:rsid w:val="007E4BD3"/>
    <w:rsid w:val="007F13C5"/>
    <w:rsid w:val="00827411"/>
    <w:rsid w:val="00835FE7"/>
    <w:rsid w:val="00843F07"/>
    <w:rsid w:val="00844311"/>
    <w:rsid w:val="008861D6"/>
    <w:rsid w:val="008A00EB"/>
    <w:rsid w:val="008A2BE3"/>
    <w:rsid w:val="008A6FE1"/>
    <w:rsid w:val="008B74F2"/>
    <w:rsid w:val="008C1113"/>
    <w:rsid w:val="008C470D"/>
    <w:rsid w:val="008D60E2"/>
    <w:rsid w:val="008F33F0"/>
    <w:rsid w:val="00912F0D"/>
    <w:rsid w:val="0093086C"/>
    <w:rsid w:val="00930BB0"/>
    <w:rsid w:val="009342D6"/>
    <w:rsid w:val="0094222F"/>
    <w:rsid w:val="00966D47"/>
    <w:rsid w:val="00974929"/>
    <w:rsid w:val="009845D9"/>
    <w:rsid w:val="00985337"/>
    <w:rsid w:val="00995FD9"/>
    <w:rsid w:val="009A0F7D"/>
    <w:rsid w:val="009A1342"/>
    <w:rsid w:val="009C0159"/>
    <w:rsid w:val="009C6F50"/>
    <w:rsid w:val="009D4E0C"/>
    <w:rsid w:val="009D750E"/>
    <w:rsid w:val="00A26317"/>
    <w:rsid w:val="00A34135"/>
    <w:rsid w:val="00A46CA6"/>
    <w:rsid w:val="00A52CC3"/>
    <w:rsid w:val="00A60F58"/>
    <w:rsid w:val="00A7397F"/>
    <w:rsid w:val="00A86E40"/>
    <w:rsid w:val="00A9361F"/>
    <w:rsid w:val="00A952FB"/>
    <w:rsid w:val="00AA06A2"/>
    <w:rsid w:val="00AA32EA"/>
    <w:rsid w:val="00AB5F1F"/>
    <w:rsid w:val="00AB72EA"/>
    <w:rsid w:val="00AC6770"/>
    <w:rsid w:val="00AD0E84"/>
    <w:rsid w:val="00AD25C4"/>
    <w:rsid w:val="00AD4194"/>
    <w:rsid w:val="00AD56CE"/>
    <w:rsid w:val="00AE45F0"/>
    <w:rsid w:val="00B07C77"/>
    <w:rsid w:val="00B21AA8"/>
    <w:rsid w:val="00B30E0F"/>
    <w:rsid w:val="00B43DFC"/>
    <w:rsid w:val="00B575F6"/>
    <w:rsid w:val="00B86196"/>
    <w:rsid w:val="00BB48D4"/>
    <w:rsid w:val="00BC2805"/>
    <w:rsid w:val="00BC550A"/>
    <w:rsid w:val="00BC75BB"/>
    <w:rsid w:val="00BC79C8"/>
    <w:rsid w:val="00BE0071"/>
    <w:rsid w:val="00BE0452"/>
    <w:rsid w:val="00BE646C"/>
    <w:rsid w:val="00C029D4"/>
    <w:rsid w:val="00C45C1F"/>
    <w:rsid w:val="00C60971"/>
    <w:rsid w:val="00C61BDD"/>
    <w:rsid w:val="00C75DAB"/>
    <w:rsid w:val="00C77673"/>
    <w:rsid w:val="00C93558"/>
    <w:rsid w:val="00CA08F1"/>
    <w:rsid w:val="00CA0DC3"/>
    <w:rsid w:val="00CA2F30"/>
    <w:rsid w:val="00CA4A9C"/>
    <w:rsid w:val="00CA6116"/>
    <w:rsid w:val="00CA6AC7"/>
    <w:rsid w:val="00D0589B"/>
    <w:rsid w:val="00D07CF0"/>
    <w:rsid w:val="00D22326"/>
    <w:rsid w:val="00D27AB5"/>
    <w:rsid w:val="00D422DB"/>
    <w:rsid w:val="00D46AD7"/>
    <w:rsid w:val="00D60B25"/>
    <w:rsid w:val="00D614D5"/>
    <w:rsid w:val="00D65847"/>
    <w:rsid w:val="00D65D22"/>
    <w:rsid w:val="00D7120A"/>
    <w:rsid w:val="00D72793"/>
    <w:rsid w:val="00DC3834"/>
    <w:rsid w:val="00DE1A00"/>
    <w:rsid w:val="00DF1C48"/>
    <w:rsid w:val="00DF393B"/>
    <w:rsid w:val="00DF5565"/>
    <w:rsid w:val="00E23984"/>
    <w:rsid w:val="00E445BC"/>
    <w:rsid w:val="00E61A5D"/>
    <w:rsid w:val="00E75928"/>
    <w:rsid w:val="00E93CE7"/>
    <w:rsid w:val="00E94A4C"/>
    <w:rsid w:val="00EA1410"/>
    <w:rsid w:val="00EA28C1"/>
    <w:rsid w:val="00ED0DD8"/>
    <w:rsid w:val="00ED1079"/>
    <w:rsid w:val="00ED4F8B"/>
    <w:rsid w:val="00F03EAF"/>
    <w:rsid w:val="00F12AFF"/>
    <w:rsid w:val="00F22FD7"/>
    <w:rsid w:val="00F23A8A"/>
    <w:rsid w:val="00F46B96"/>
    <w:rsid w:val="00F5222A"/>
    <w:rsid w:val="00F61F0D"/>
    <w:rsid w:val="00F72CDC"/>
    <w:rsid w:val="00F96C55"/>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D0DD8"/>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5055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0558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0558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05587"/>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50558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0558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0558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05587"/>
    <w:rPr>
      <w:rFonts w:ascii="Arial" w:eastAsia="Times New Roman" w:hAnsi="Arial" w:cs="Arial"/>
      <w:vanish/>
      <w:sz w:val="16"/>
      <w:szCs w:val="16"/>
    </w:rPr>
  </w:style>
  <w:style w:type="paragraph" w:styleId="NormalWeb">
    <w:name w:val="Normal (Web)"/>
    <w:basedOn w:val="Normal"/>
    <w:uiPriority w:val="99"/>
    <w:semiHidden/>
    <w:unhideWhenUsed/>
    <w:rsid w:val="005055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5587"/>
    <w:rPr>
      <w:b/>
      <w:bCs/>
    </w:rPr>
  </w:style>
  <w:style w:type="character" w:styleId="Hyperlink">
    <w:name w:val="Hyperlink"/>
    <w:basedOn w:val="DefaultParagraphFont"/>
    <w:uiPriority w:val="99"/>
    <w:semiHidden/>
    <w:unhideWhenUsed/>
    <w:rsid w:val="00505587"/>
    <w:rPr>
      <w:color w:val="0000FF"/>
      <w:u w:val="single"/>
    </w:rPr>
  </w:style>
  <w:style w:type="paragraph" w:customStyle="1" w:styleId="figuretitle">
    <w:name w:val="figuretitle"/>
    <w:basedOn w:val="Normal"/>
    <w:rsid w:val="0050558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0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DD8"/>
  </w:style>
  <w:style w:type="paragraph" w:styleId="Footer">
    <w:name w:val="footer"/>
    <w:basedOn w:val="Normal"/>
    <w:link w:val="FooterChar"/>
    <w:uiPriority w:val="99"/>
    <w:unhideWhenUsed/>
    <w:rsid w:val="00ED0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DD8"/>
  </w:style>
  <w:style w:type="character" w:customStyle="1" w:styleId="Heading2Char">
    <w:name w:val="Heading 2 Char"/>
    <w:basedOn w:val="DefaultParagraphFont"/>
    <w:link w:val="Heading2"/>
    <w:rsid w:val="00ED0DD8"/>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D0DD8"/>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5055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0558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0558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05587"/>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50558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0558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0558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05587"/>
    <w:rPr>
      <w:rFonts w:ascii="Arial" w:eastAsia="Times New Roman" w:hAnsi="Arial" w:cs="Arial"/>
      <w:vanish/>
      <w:sz w:val="16"/>
      <w:szCs w:val="16"/>
    </w:rPr>
  </w:style>
  <w:style w:type="paragraph" w:styleId="NormalWeb">
    <w:name w:val="Normal (Web)"/>
    <w:basedOn w:val="Normal"/>
    <w:uiPriority w:val="99"/>
    <w:semiHidden/>
    <w:unhideWhenUsed/>
    <w:rsid w:val="005055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5587"/>
    <w:rPr>
      <w:b/>
      <w:bCs/>
    </w:rPr>
  </w:style>
  <w:style w:type="character" w:styleId="Hyperlink">
    <w:name w:val="Hyperlink"/>
    <w:basedOn w:val="DefaultParagraphFont"/>
    <w:uiPriority w:val="99"/>
    <w:semiHidden/>
    <w:unhideWhenUsed/>
    <w:rsid w:val="00505587"/>
    <w:rPr>
      <w:color w:val="0000FF"/>
      <w:u w:val="single"/>
    </w:rPr>
  </w:style>
  <w:style w:type="paragraph" w:customStyle="1" w:styleId="figuretitle">
    <w:name w:val="figuretitle"/>
    <w:basedOn w:val="Normal"/>
    <w:rsid w:val="0050558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0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DD8"/>
  </w:style>
  <w:style w:type="paragraph" w:styleId="Footer">
    <w:name w:val="footer"/>
    <w:basedOn w:val="Normal"/>
    <w:link w:val="FooterChar"/>
    <w:uiPriority w:val="99"/>
    <w:unhideWhenUsed/>
    <w:rsid w:val="00ED0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DD8"/>
  </w:style>
  <w:style w:type="character" w:customStyle="1" w:styleId="Heading2Char">
    <w:name w:val="Heading 2 Char"/>
    <w:basedOn w:val="DefaultParagraphFont"/>
    <w:link w:val="Heading2"/>
    <w:rsid w:val="00ED0DD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904087">
      <w:bodyDiv w:val="1"/>
      <w:marLeft w:val="0"/>
      <w:marRight w:val="0"/>
      <w:marTop w:val="0"/>
      <w:marBottom w:val="0"/>
      <w:divBdr>
        <w:top w:val="none" w:sz="0" w:space="0" w:color="auto"/>
        <w:left w:val="none" w:sz="0" w:space="0" w:color="auto"/>
        <w:bottom w:val="none" w:sz="0" w:space="0" w:color="auto"/>
        <w:right w:val="none" w:sz="0" w:space="0" w:color="auto"/>
      </w:divBdr>
      <w:divsChild>
        <w:div w:id="2080637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uc.edu/library/libhow/articles.cf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1427</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Michael Mays</cp:lastModifiedBy>
  <cp:revision>2</cp:revision>
  <dcterms:created xsi:type="dcterms:W3CDTF">2019-01-15T18:19:00Z</dcterms:created>
  <dcterms:modified xsi:type="dcterms:W3CDTF">2019-01-15T18:19:00Z</dcterms:modified>
</cp:coreProperties>
</file>